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C6907" w14:textId="2372558A" w:rsidR="002E564C" w:rsidRPr="00934DD1" w:rsidRDefault="002E564C" w:rsidP="00934DD1">
      <w:pPr>
        <w:tabs>
          <w:tab w:val="right" w:pos="9781"/>
          <w:tab w:val="right" w:pos="13323"/>
        </w:tabs>
        <w:outlineLvl w:val="0"/>
        <w:rPr>
          <w:rFonts w:eastAsia="MS Mincho"/>
          <w:b/>
          <w:sz w:val="24"/>
          <w:szCs w:val="24"/>
          <w:lang w:val="x-none"/>
        </w:rPr>
      </w:pPr>
      <w:r w:rsidRPr="00934DD1">
        <w:rPr>
          <w:rFonts w:eastAsia="MS Mincho"/>
          <w:b/>
          <w:sz w:val="24"/>
          <w:szCs w:val="24"/>
          <w:lang w:val="x-none"/>
        </w:rPr>
        <w:t>3GPP TSG-RAN WG4 Meeting #</w:t>
      </w:r>
      <w:r w:rsidR="006806B8" w:rsidRPr="00934DD1">
        <w:rPr>
          <w:rFonts w:eastAsia="MS Mincho"/>
          <w:b/>
          <w:sz w:val="24"/>
          <w:szCs w:val="24"/>
          <w:lang w:val="x-none"/>
        </w:rPr>
        <w:t>10</w:t>
      </w:r>
      <w:r w:rsidR="00F85A3E">
        <w:rPr>
          <w:rFonts w:eastAsia="MS Mincho"/>
          <w:b/>
          <w:sz w:val="24"/>
          <w:szCs w:val="24"/>
          <w:lang w:val="x-none"/>
        </w:rPr>
        <w:t>2</w:t>
      </w:r>
      <w:r w:rsidR="00934DD1">
        <w:rPr>
          <w:rFonts w:eastAsia="MS Mincho"/>
          <w:b/>
          <w:sz w:val="24"/>
          <w:szCs w:val="24"/>
          <w:lang w:val="x-none"/>
        </w:rPr>
        <w:t>-</w:t>
      </w:r>
      <w:r w:rsidR="00031E6E" w:rsidRPr="00934DD1">
        <w:rPr>
          <w:rFonts w:eastAsia="MS Mincho"/>
          <w:b/>
          <w:sz w:val="24"/>
          <w:szCs w:val="24"/>
          <w:lang w:val="x-none"/>
        </w:rPr>
        <w:t>e</w:t>
      </w:r>
      <w:r w:rsidR="00934DD1">
        <w:rPr>
          <w:rFonts w:eastAsia="MS Mincho"/>
          <w:b/>
          <w:sz w:val="24"/>
          <w:szCs w:val="24"/>
          <w:lang w:val="x-none"/>
        </w:rPr>
        <w:t xml:space="preserve">                                  </w:t>
      </w:r>
      <w:r w:rsidR="00F85A3E">
        <w:rPr>
          <w:rFonts w:eastAsia="MS Mincho"/>
          <w:b/>
          <w:sz w:val="24"/>
          <w:szCs w:val="24"/>
          <w:lang w:val="x-none"/>
        </w:rPr>
        <w:t xml:space="preserve">       </w:t>
      </w:r>
      <w:r w:rsidR="00934DD1">
        <w:rPr>
          <w:rFonts w:eastAsia="MS Mincho"/>
          <w:b/>
          <w:sz w:val="24"/>
          <w:szCs w:val="24"/>
          <w:lang w:val="x-none"/>
        </w:rPr>
        <w:t xml:space="preserve">                               </w:t>
      </w:r>
      <w:r w:rsidR="00F642CA" w:rsidRPr="00F642CA">
        <w:rPr>
          <w:rFonts w:eastAsia="MS Mincho"/>
          <w:b/>
          <w:sz w:val="24"/>
          <w:szCs w:val="24"/>
          <w:lang w:val="x-none"/>
        </w:rPr>
        <w:t>R4-220</w:t>
      </w:r>
      <w:r w:rsidR="00F1623D">
        <w:rPr>
          <w:rFonts w:eastAsia="MS Mincho"/>
          <w:b/>
          <w:sz w:val="24"/>
          <w:szCs w:val="24"/>
          <w:lang w:val="x-none"/>
        </w:rPr>
        <w:t>7238</w:t>
      </w:r>
      <w:r w:rsidRPr="00934DD1">
        <w:rPr>
          <w:rFonts w:eastAsia="MS Mincho"/>
          <w:b/>
          <w:sz w:val="24"/>
          <w:szCs w:val="24"/>
          <w:lang w:val="x-none"/>
        </w:rPr>
        <w:tab/>
      </w:r>
      <w:r w:rsidRPr="00934DD1">
        <w:rPr>
          <w:rFonts w:eastAsia="MS Mincho"/>
          <w:b/>
          <w:sz w:val="24"/>
          <w:szCs w:val="24"/>
          <w:lang w:val="x-none"/>
        </w:rPr>
        <w:tab/>
      </w:r>
      <w:r w:rsidR="00934DD1" w:rsidRPr="00934DD1">
        <w:rPr>
          <w:rFonts w:eastAsia="MS Mincho"/>
          <w:b/>
          <w:sz w:val="24"/>
          <w:szCs w:val="24"/>
          <w:lang w:val="x-none"/>
        </w:rPr>
        <w:t xml:space="preserve"> </w:t>
      </w:r>
    </w:p>
    <w:p w14:paraId="49663591" w14:textId="4DEA8C87" w:rsidR="00893EF9" w:rsidRPr="00893EF9" w:rsidRDefault="00031E6E" w:rsidP="00893EF9">
      <w:pPr>
        <w:tabs>
          <w:tab w:val="right" w:pos="9781"/>
          <w:tab w:val="right" w:pos="13323"/>
        </w:tabs>
        <w:outlineLvl w:val="0"/>
        <w:rPr>
          <w:b/>
          <w:sz w:val="24"/>
          <w:szCs w:val="24"/>
          <w:lang w:val="x-none" w:eastAsia="zh-CN"/>
        </w:rPr>
      </w:pPr>
      <w:r w:rsidRPr="00031E6E">
        <w:rPr>
          <w:rFonts w:eastAsia="MS Mincho"/>
          <w:b/>
          <w:sz w:val="24"/>
          <w:szCs w:val="24"/>
          <w:lang w:val="x-none"/>
        </w:rPr>
        <w:t xml:space="preserve">Electronic Meeting, </w:t>
      </w:r>
      <w:r w:rsidR="00F85A3E">
        <w:rPr>
          <w:rFonts w:eastAsia="MS Mincho"/>
          <w:b/>
          <w:sz w:val="24"/>
          <w:szCs w:val="24"/>
          <w:lang w:val="x-none"/>
        </w:rPr>
        <w:t>21st Feb</w:t>
      </w:r>
      <w:r w:rsidR="00934DD1" w:rsidRPr="00934DD1">
        <w:rPr>
          <w:rFonts w:eastAsia="MS Mincho"/>
          <w:b/>
          <w:sz w:val="24"/>
          <w:szCs w:val="24"/>
          <w:lang w:val="x-none"/>
        </w:rPr>
        <w:t xml:space="preserve"> </w:t>
      </w:r>
      <w:r w:rsidR="00F85A3E">
        <w:rPr>
          <w:rFonts w:eastAsia="MS Mincho"/>
          <w:b/>
          <w:sz w:val="24"/>
          <w:szCs w:val="24"/>
          <w:lang w:val="x-none"/>
        </w:rPr>
        <w:t>– 3rd March,</w:t>
      </w:r>
      <w:r w:rsidR="00934DD1" w:rsidRPr="00934DD1">
        <w:rPr>
          <w:rFonts w:eastAsia="MS Mincho"/>
          <w:b/>
          <w:sz w:val="24"/>
          <w:szCs w:val="24"/>
          <w:lang w:val="x-none"/>
        </w:rPr>
        <w:t xml:space="preserve"> 2022</w:t>
      </w:r>
    </w:p>
    <w:p w14:paraId="7121D79C" w14:textId="77777777" w:rsidR="00CC17CF" w:rsidRPr="00C45793" w:rsidRDefault="00CC17CF">
      <w:pPr>
        <w:rPr>
          <w:rFonts w:ascii="Arial" w:hAnsi="Arial" w:cs="Arial"/>
        </w:rPr>
      </w:pPr>
    </w:p>
    <w:p w14:paraId="3A597701" w14:textId="5EC5B532"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004C663C" w:rsidRPr="004C663C">
        <w:rPr>
          <w:rFonts w:ascii="Arial" w:hAnsi="Arial" w:cs="Arial"/>
          <w:bCs/>
        </w:rPr>
        <w:t xml:space="preserve">LS </w:t>
      </w:r>
      <w:r w:rsidR="00934DD1" w:rsidRPr="00934DD1">
        <w:rPr>
          <w:rFonts w:ascii="Arial" w:hAnsi="Arial" w:cs="Arial"/>
          <w:bCs/>
        </w:rPr>
        <w:t xml:space="preserve">on </w:t>
      </w:r>
      <w:r w:rsidR="00F85A3E">
        <w:rPr>
          <w:rFonts w:ascii="Arial" w:hAnsi="Arial" w:cs="Arial"/>
          <w:bCs/>
        </w:rPr>
        <w:t xml:space="preserve">UE capability and network assistant signalling for </w:t>
      </w:r>
      <w:r w:rsidR="00EE6042" w:rsidRPr="00F85A3E">
        <w:rPr>
          <w:rFonts w:ascii="Arial" w:hAnsi="Arial" w:cs="Arial"/>
        </w:rPr>
        <w:t xml:space="preserve">CRS interference </w:t>
      </w:r>
      <w:r w:rsidR="00EE6042">
        <w:rPr>
          <w:rFonts w:ascii="Arial" w:hAnsi="Arial" w:cs="Arial"/>
        </w:rPr>
        <w:t>mitigation</w:t>
      </w:r>
      <w:r w:rsidR="00EE6042" w:rsidRPr="00F85A3E">
        <w:rPr>
          <w:rFonts w:ascii="Arial" w:hAnsi="Arial" w:cs="Arial"/>
        </w:rPr>
        <w:t xml:space="preserve"> in scenarios with overlapping spectrum for LTE and NR</w:t>
      </w:r>
    </w:p>
    <w:p w14:paraId="15373A9B" w14:textId="77777777" w:rsidR="002E564C" w:rsidRPr="00C45793"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w:t>
      </w:r>
      <w:r w:rsidR="00D97301" w:rsidRPr="00C45793">
        <w:rPr>
          <w:rFonts w:ascii="Arial" w:hAnsi="Arial" w:cs="Arial"/>
          <w:bCs/>
        </w:rPr>
        <w:t>1</w:t>
      </w:r>
      <w:r w:rsidR="006806B8">
        <w:rPr>
          <w:rFonts w:ascii="Arial" w:hAnsi="Arial" w:cs="Arial"/>
          <w:bCs/>
          <w:lang w:eastAsia="zh-CN"/>
        </w:rPr>
        <w:t>7</w:t>
      </w:r>
    </w:p>
    <w:p w14:paraId="02D00C9A" w14:textId="4A7900D4"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F85A3E" w:rsidRPr="00F85A3E">
        <w:rPr>
          <w:rFonts w:ascii="Arial" w:hAnsi="Arial" w:cs="Arial"/>
          <w:lang w:eastAsia="zh-CN"/>
        </w:rPr>
        <w:t>NR_perf_enh2_Demod</w:t>
      </w:r>
    </w:p>
    <w:p w14:paraId="02801D95" w14:textId="77777777" w:rsidR="002E564C" w:rsidRPr="00C45793" w:rsidRDefault="002E564C">
      <w:pPr>
        <w:spacing w:after="60"/>
        <w:ind w:left="1985" w:hanging="1985"/>
        <w:rPr>
          <w:rFonts w:ascii="Arial" w:hAnsi="Arial" w:cs="Arial"/>
          <w:b/>
        </w:rPr>
      </w:pPr>
    </w:p>
    <w:p w14:paraId="07FB8200" w14:textId="77777777"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6B6EC32" w14:textId="77777777"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t>RAN WG2</w:t>
      </w:r>
    </w:p>
    <w:p w14:paraId="42902734" w14:textId="77777777"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p>
    <w:p w14:paraId="2F3CD2E1" w14:textId="77777777" w:rsidR="002E564C" w:rsidRPr="00C45793" w:rsidRDefault="002E564C">
      <w:pPr>
        <w:spacing w:after="60"/>
        <w:ind w:left="1985" w:hanging="1985"/>
        <w:rPr>
          <w:rFonts w:ascii="Arial" w:hAnsi="Arial" w:cs="Arial"/>
          <w:bCs/>
        </w:rPr>
      </w:pPr>
    </w:p>
    <w:p w14:paraId="4B72C52C" w14:textId="77777777" w:rsidR="002E564C" w:rsidRPr="00C45793" w:rsidRDefault="002E564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0D03151C" w14:textId="7B68E172" w:rsidR="002E564C" w:rsidRPr="00C45793" w:rsidRDefault="002E564C">
      <w:pPr>
        <w:pStyle w:val="4"/>
        <w:tabs>
          <w:tab w:val="left" w:pos="2268"/>
        </w:tabs>
        <w:ind w:left="567"/>
        <w:rPr>
          <w:rFonts w:cs="Arial"/>
          <w:b w:val="0"/>
          <w:bCs/>
        </w:rPr>
      </w:pPr>
      <w:r w:rsidRPr="00C45793">
        <w:rPr>
          <w:rFonts w:cs="Arial"/>
        </w:rPr>
        <w:t>Name:</w:t>
      </w:r>
      <w:r w:rsidRPr="00C45793">
        <w:rPr>
          <w:rFonts w:cs="Arial"/>
        </w:rPr>
        <w:tab/>
      </w:r>
      <w:r w:rsidR="00AE1B59">
        <w:rPr>
          <w:rFonts w:cs="Arial" w:hint="eastAsia"/>
          <w:b w:val="0"/>
          <w:lang w:eastAsia="zh-CN"/>
        </w:rPr>
        <w:t>Jingzhou Wu</w:t>
      </w:r>
      <w:r w:rsidRPr="00C45793">
        <w:rPr>
          <w:rFonts w:cs="Arial"/>
          <w:bCs/>
        </w:rPr>
        <w:tab/>
      </w:r>
    </w:p>
    <w:p w14:paraId="4A4D8AC5" w14:textId="019DBF37" w:rsidR="002E564C" w:rsidRPr="00C45793" w:rsidRDefault="002E564C">
      <w:pPr>
        <w:pStyle w:val="7"/>
        <w:tabs>
          <w:tab w:val="left" w:pos="2268"/>
        </w:tabs>
        <w:ind w:left="567"/>
        <w:rPr>
          <w:rFonts w:cs="Arial"/>
          <w:b w:val="0"/>
          <w:bCs/>
          <w:color w:val="auto"/>
        </w:rPr>
      </w:pPr>
      <w:r w:rsidRPr="00C45793">
        <w:rPr>
          <w:rFonts w:cs="Arial"/>
          <w:color w:val="auto"/>
        </w:rPr>
        <w:t>E-mail Address:</w:t>
      </w:r>
      <w:r w:rsidRPr="00C45793">
        <w:rPr>
          <w:rFonts w:cs="Arial"/>
          <w:b w:val="0"/>
          <w:bCs/>
          <w:color w:val="auto"/>
        </w:rPr>
        <w:tab/>
      </w:r>
      <w:r w:rsidR="00AE1B59">
        <w:rPr>
          <w:rFonts w:cs="Arial" w:hint="eastAsia"/>
          <w:b w:val="0"/>
          <w:bCs/>
          <w:color w:val="auto"/>
          <w:lang w:eastAsia="zh-CN"/>
        </w:rPr>
        <w:t>wujingzhou</w:t>
      </w:r>
      <w:r w:rsidR="00F85A3E" w:rsidRPr="00AE1B59">
        <w:rPr>
          <w:rFonts w:cs="Arial"/>
          <w:b w:val="0"/>
          <w:bCs/>
          <w:color w:val="auto"/>
          <w:lang w:eastAsia="zh-CN"/>
        </w:rPr>
        <w:t>@chinatelecom</w:t>
      </w:r>
      <w:r w:rsidRPr="00AE1B59">
        <w:rPr>
          <w:rFonts w:cs="Arial"/>
          <w:b w:val="0"/>
          <w:bCs/>
          <w:color w:val="auto"/>
        </w:rPr>
        <w:t>.com</w:t>
      </w:r>
    </w:p>
    <w:p w14:paraId="1BD178DE" w14:textId="77777777" w:rsidR="002E564C" w:rsidRPr="00C45793" w:rsidRDefault="002E564C">
      <w:pPr>
        <w:spacing w:after="60"/>
        <w:ind w:left="1985" w:hanging="1985"/>
        <w:rPr>
          <w:rFonts w:ascii="Arial" w:hAnsi="Arial" w:cs="Arial"/>
          <w:b/>
        </w:rPr>
      </w:pPr>
    </w:p>
    <w:p w14:paraId="4E169332" w14:textId="77777777" w:rsidR="002E564C" w:rsidRPr="00C45793" w:rsidRDefault="002E564C">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5319C7FE" w14:textId="77777777" w:rsidR="002E564C" w:rsidRPr="00C45793" w:rsidRDefault="002E564C">
      <w:pPr>
        <w:pBdr>
          <w:bottom w:val="single" w:sz="4" w:space="1" w:color="auto"/>
        </w:pBdr>
        <w:rPr>
          <w:rFonts w:ascii="Arial" w:hAnsi="Arial" w:cs="Arial"/>
        </w:rPr>
      </w:pPr>
    </w:p>
    <w:p w14:paraId="1F1A4B85" w14:textId="77777777" w:rsidR="002E564C" w:rsidRPr="00C45793" w:rsidRDefault="002E564C">
      <w:pPr>
        <w:rPr>
          <w:rFonts w:ascii="Arial" w:hAnsi="Arial" w:cs="Arial"/>
        </w:rPr>
      </w:pPr>
    </w:p>
    <w:p w14:paraId="4ECFE48A" w14:textId="77777777" w:rsidR="002E564C" w:rsidRPr="00C45793" w:rsidRDefault="002E564C">
      <w:pPr>
        <w:spacing w:after="120"/>
        <w:rPr>
          <w:rFonts w:ascii="Arial" w:hAnsi="Arial" w:cs="Arial"/>
          <w:b/>
        </w:rPr>
      </w:pPr>
      <w:r w:rsidRPr="00C45793">
        <w:rPr>
          <w:rFonts w:ascii="Arial" w:hAnsi="Arial" w:cs="Arial"/>
          <w:b/>
        </w:rPr>
        <w:t>1. Overall Description:</w:t>
      </w:r>
    </w:p>
    <w:p w14:paraId="2CA2DDC3" w14:textId="6DF25F7F" w:rsidR="00F85A3E" w:rsidRDefault="00F85A3E" w:rsidP="00934DD1">
      <w:pPr>
        <w:spacing w:after="120"/>
        <w:rPr>
          <w:rFonts w:ascii="Arial" w:hAnsi="Arial" w:cs="Arial"/>
        </w:rPr>
      </w:pPr>
      <w:r>
        <w:rPr>
          <w:rFonts w:ascii="Arial" w:hAnsi="Arial" w:cs="Arial"/>
        </w:rPr>
        <w:t xml:space="preserve">Within the Release 17 </w:t>
      </w:r>
      <w:r w:rsidRPr="005619FF">
        <w:rPr>
          <w:rFonts w:ascii="Arial" w:hAnsi="Arial" w:cs="Arial"/>
        </w:rPr>
        <w:t xml:space="preserve">work item on </w:t>
      </w:r>
      <w:r w:rsidR="00EE6042">
        <w:rPr>
          <w:rFonts w:ascii="Arial" w:hAnsi="Arial" w:cs="Arial"/>
        </w:rPr>
        <w:t>f</w:t>
      </w:r>
      <w:r w:rsidR="00EE6042" w:rsidRPr="00EE6042">
        <w:rPr>
          <w:rFonts w:ascii="Arial" w:hAnsi="Arial" w:cs="Arial"/>
        </w:rPr>
        <w:t>urther enhancement on NR demodulation performance</w:t>
      </w:r>
      <w:r w:rsidR="00EE6042">
        <w:rPr>
          <w:rFonts w:ascii="Arial" w:hAnsi="Arial" w:cs="Arial"/>
        </w:rPr>
        <w:t xml:space="preserve"> (</w:t>
      </w:r>
      <w:r w:rsidR="00EE6042" w:rsidRPr="00F85A3E">
        <w:rPr>
          <w:rFonts w:ascii="Arial" w:hAnsi="Arial" w:cs="Arial"/>
          <w:lang w:eastAsia="zh-CN"/>
        </w:rPr>
        <w:t>NR_perf_enh2_Demod</w:t>
      </w:r>
      <w:r w:rsidR="00EE6042">
        <w:rPr>
          <w:rFonts w:ascii="Arial" w:hAnsi="Arial" w:cs="Arial"/>
        </w:rPr>
        <w:t>)</w:t>
      </w:r>
      <w:r>
        <w:rPr>
          <w:rFonts w:ascii="Arial" w:hAnsi="Arial" w:cs="Arial"/>
        </w:rPr>
        <w:t xml:space="preserve">, RAN4 </w:t>
      </w:r>
      <w:r w:rsidR="00AE1B59">
        <w:rPr>
          <w:rFonts w:ascii="Arial" w:hAnsi="Arial" w:cs="Arial" w:hint="eastAsia"/>
          <w:lang w:eastAsia="zh-CN"/>
        </w:rPr>
        <w:t xml:space="preserve">has </w:t>
      </w:r>
      <w:r w:rsidR="00AE1B59">
        <w:rPr>
          <w:rFonts w:ascii="Arial" w:hAnsi="Arial" w:cs="Arial"/>
        </w:rPr>
        <w:t>discuss</w:t>
      </w:r>
      <w:r w:rsidR="00AE1B59">
        <w:rPr>
          <w:rFonts w:ascii="Arial" w:hAnsi="Arial" w:cs="Arial" w:hint="eastAsia"/>
          <w:lang w:eastAsia="zh-CN"/>
        </w:rPr>
        <w:t>ed</w:t>
      </w:r>
      <w:r w:rsidR="00AE1B59">
        <w:rPr>
          <w:rFonts w:ascii="Arial" w:hAnsi="Arial" w:cs="Arial"/>
        </w:rPr>
        <w:t xml:space="preserve"> </w:t>
      </w:r>
      <w:r w:rsidR="00EE6042">
        <w:rPr>
          <w:rFonts w:ascii="Arial" w:hAnsi="Arial" w:cs="Arial"/>
          <w:bCs/>
        </w:rPr>
        <w:t>UE capability and network assistant signalling</w:t>
      </w:r>
      <w:r w:rsidR="00EE6042" w:rsidRPr="00F85A3E">
        <w:rPr>
          <w:rFonts w:ascii="Arial" w:hAnsi="Arial" w:cs="Arial"/>
        </w:rPr>
        <w:t xml:space="preserve"> </w:t>
      </w:r>
      <w:r w:rsidR="00EE6042">
        <w:rPr>
          <w:rFonts w:ascii="Arial" w:hAnsi="Arial" w:cs="Arial"/>
        </w:rPr>
        <w:t xml:space="preserve">for </w:t>
      </w:r>
      <w:r w:rsidRPr="00F85A3E">
        <w:rPr>
          <w:rFonts w:ascii="Arial" w:hAnsi="Arial" w:cs="Arial"/>
        </w:rPr>
        <w:t xml:space="preserve">CRS interference </w:t>
      </w:r>
      <w:r w:rsidR="00EE6042">
        <w:rPr>
          <w:rFonts w:ascii="Arial" w:hAnsi="Arial" w:cs="Arial"/>
        </w:rPr>
        <w:t>mitigation (CRS-IM)</w:t>
      </w:r>
      <w:r w:rsidRPr="00F85A3E">
        <w:rPr>
          <w:rFonts w:ascii="Arial" w:hAnsi="Arial" w:cs="Arial"/>
        </w:rPr>
        <w:t xml:space="preserve"> in </w:t>
      </w:r>
      <w:r w:rsidR="00AE1B59">
        <w:rPr>
          <w:rFonts w:ascii="Arial" w:hAnsi="Arial" w:cs="Arial" w:hint="eastAsia"/>
          <w:lang w:eastAsia="zh-CN"/>
        </w:rPr>
        <w:t xml:space="preserve">the following two </w:t>
      </w:r>
      <w:r w:rsidRPr="00F85A3E">
        <w:rPr>
          <w:rFonts w:ascii="Arial" w:hAnsi="Arial" w:cs="Arial"/>
        </w:rPr>
        <w:t>scenarios with overlapping spectrum for LTE and NR</w:t>
      </w:r>
      <w:r w:rsidR="00F14DDE">
        <w:rPr>
          <w:rFonts w:ascii="Arial" w:hAnsi="Arial" w:cs="Arial" w:hint="eastAsia"/>
          <w:lang w:eastAsia="zh-CN"/>
        </w:rPr>
        <w:t xml:space="preserve"> as </w:t>
      </w:r>
      <w:r w:rsidR="00FB5E0F">
        <w:rPr>
          <w:rFonts w:ascii="Arial" w:hAnsi="Arial" w:cs="Arial"/>
          <w:lang w:eastAsia="zh-CN"/>
        </w:rPr>
        <w:t>illustrated</w:t>
      </w:r>
      <w:r w:rsidR="00F14DDE">
        <w:rPr>
          <w:rFonts w:ascii="Arial" w:hAnsi="Arial" w:cs="Arial" w:hint="eastAsia"/>
          <w:lang w:eastAsia="zh-CN"/>
        </w:rPr>
        <w:t xml:space="preserve"> in </w:t>
      </w:r>
      <w:r w:rsidR="00F14DDE" w:rsidRPr="00F14DDE">
        <w:rPr>
          <w:rFonts w:ascii="Arial" w:hAnsi="Arial" w:cs="Arial"/>
          <w:lang w:eastAsia="zh-CN"/>
        </w:rPr>
        <w:t>TR 38.833</w:t>
      </w:r>
      <w:r w:rsidR="006E5CA4">
        <w:rPr>
          <w:rFonts w:ascii="Arial" w:hAnsi="Arial" w:cs="Arial"/>
        </w:rPr>
        <w:t>:</w:t>
      </w:r>
    </w:p>
    <w:p w14:paraId="13649B98" w14:textId="289BE7DE" w:rsidR="00EE6042" w:rsidRDefault="00EE6042" w:rsidP="006D2219">
      <w:pPr>
        <w:numPr>
          <w:ilvl w:val="0"/>
          <w:numId w:val="34"/>
        </w:numPr>
        <w:spacing w:after="120"/>
        <w:rPr>
          <w:rFonts w:ascii="Arial" w:hAnsi="Arial" w:cs="Arial"/>
        </w:rPr>
      </w:pPr>
      <w:r>
        <w:rPr>
          <w:rFonts w:ascii="Arial" w:hAnsi="Arial" w:cs="Arial" w:hint="eastAsia"/>
          <w:lang w:eastAsia="zh-CN"/>
        </w:rPr>
        <w:t>S</w:t>
      </w:r>
      <w:r>
        <w:rPr>
          <w:rFonts w:ascii="Arial" w:hAnsi="Arial" w:cs="Arial"/>
          <w:lang w:eastAsia="zh-CN"/>
        </w:rPr>
        <w:t>cenario 1</w:t>
      </w:r>
      <w:r w:rsidR="00FE5521">
        <w:rPr>
          <w:rFonts w:ascii="Arial" w:hAnsi="Arial" w:cs="Arial"/>
          <w:lang w:eastAsia="zh-CN"/>
        </w:rPr>
        <w:t>(DSS scenario)</w:t>
      </w:r>
      <w:r>
        <w:rPr>
          <w:rFonts w:ascii="Arial" w:hAnsi="Arial" w:cs="Arial"/>
          <w:lang w:eastAsia="zh-CN"/>
        </w:rPr>
        <w:t xml:space="preserve">: </w:t>
      </w:r>
      <w:r w:rsidR="006D2219" w:rsidRPr="006D2219">
        <w:rPr>
          <w:rFonts w:ascii="Arial" w:hAnsi="Arial" w:cs="Arial"/>
          <w:lang w:eastAsia="zh-CN"/>
        </w:rPr>
        <w:t xml:space="preserve">Serving and </w:t>
      </w:r>
      <w:r w:rsidR="00F14DDE">
        <w:rPr>
          <w:rFonts w:ascii="Arial" w:hAnsi="Arial" w:cs="Arial"/>
        </w:rPr>
        <w:t>neighbouring</w:t>
      </w:r>
      <w:r w:rsidR="00F14DDE">
        <w:rPr>
          <w:rFonts w:ascii="Arial" w:hAnsi="Arial" w:cs="Arial" w:hint="eastAsia"/>
          <w:lang w:eastAsia="zh-CN"/>
        </w:rPr>
        <w:t xml:space="preserve"> </w:t>
      </w:r>
      <w:r w:rsidR="006D2219" w:rsidRPr="006D2219">
        <w:rPr>
          <w:rFonts w:ascii="Arial" w:hAnsi="Arial" w:cs="Arial"/>
          <w:lang w:eastAsia="zh-CN"/>
        </w:rPr>
        <w:t xml:space="preserve">cells are both operating </w:t>
      </w:r>
      <w:r w:rsidR="00F14DDE">
        <w:rPr>
          <w:rFonts w:ascii="Arial" w:hAnsi="Arial" w:cs="Arial" w:hint="eastAsia"/>
          <w:lang w:eastAsia="zh-CN"/>
        </w:rPr>
        <w:t>with</w:t>
      </w:r>
      <w:r w:rsidR="006D2219" w:rsidRPr="006D2219">
        <w:rPr>
          <w:rFonts w:ascii="Arial" w:hAnsi="Arial" w:cs="Arial"/>
          <w:lang w:eastAsia="zh-CN"/>
        </w:rPr>
        <w:t xml:space="preserve"> </w:t>
      </w:r>
      <w:r w:rsidR="006D2219">
        <w:rPr>
          <w:rFonts w:ascii="Arial" w:hAnsi="Arial" w:cs="Arial" w:hint="eastAsia"/>
          <w:lang w:eastAsia="zh-CN"/>
        </w:rPr>
        <w:t>d</w:t>
      </w:r>
      <w:r w:rsidR="006D2219">
        <w:rPr>
          <w:rFonts w:ascii="Arial" w:hAnsi="Arial" w:cs="Arial"/>
        </w:rPr>
        <w:t>ynamic spectrum sharing (DSS)</w:t>
      </w:r>
      <w:r w:rsidR="00F14DDE">
        <w:rPr>
          <w:rFonts w:ascii="Arial" w:hAnsi="Arial" w:cs="Arial" w:hint="eastAsia"/>
          <w:lang w:eastAsia="zh-CN"/>
        </w:rPr>
        <w:t xml:space="preserve"> of NR and LTE</w:t>
      </w:r>
      <w:r w:rsidR="001E579D">
        <w:rPr>
          <w:rFonts w:ascii="Arial" w:hAnsi="Arial" w:cs="Arial" w:hint="eastAsia"/>
          <w:lang w:eastAsia="zh-CN"/>
        </w:rPr>
        <w:t>.</w:t>
      </w:r>
      <w:r w:rsidR="000F7FA2">
        <w:rPr>
          <w:rFonts w:ascii="Arial" w:hAnsi="Arial" w:cs="Arial" w:hint="eastAsia"/>
          <w:lang w:eastAsia="zh-CN"/>
        </w:rPr>
        <w:t xml:space="preserve"> </w:t>
      </w:r>
      <w:r w:rsidR="00115475">
        <w:rPr>
          <w:rFonts w:ascii="Arial" w:hAnsi="Arial" w:cs="Arial"/>
          <w:lang w:eastAsia="zh-CN"/>
        </w:rPr>
        <w:t>T</w:t>
      </w:r>
      <w:r w:rsidR="00115475">
        <w:rPr>
          <w:rFonts w:ascii="Arial" w:hAnsi="Arial" w:cs="Arial"/>
        </w:rPr>
        <w:t xml:space="preserve">he </w:t>
      </w:r>
      <w:r w:rsidR="00FB5E0F">
        <w:rPr>
          <w:rFonts w:ascii="Arial" w:hAnsi="Arial" w:cs="Arial" w:hint="eastAsia"/>
          <w:lang w:eastAsia="zh-CN"/>
        </w:rPr>
        <w:t xml:space="preserve">NR </w:t>
      </w:r>
      <w:r w:rsidR="00115475">
        <w:rPr>
          <w:rFonts w:ascii="Arial" w:hAnsi="Arial" w:cs="Arial"/>
        </w:rPr>
        <w:t>UE</w:t>
      </w:r>
      <w:r w:rsidR="00D15BE3">
        <w:rPr>
          <w:rFonts w:ascii="Arial" w:hAnsi="Arial" w:cs="Arial"/>
        </w:rPr>
        <w:t xml:space="preserve"> </w:t>
      </w:r>
      <w:r w:rsidR="008F0AD8">
        <w:rPr>
          <w:rFonts w:ascii="Arial" w:hAnsi="Arial" w:cs="Arial" w:hint="eastAsia"/>
          <w:lang w:eastAsia="zh-CN"/>
        </w:rPr>
        <w:t>in the</w:t>
      </w:r>
      <w:r w:rsidR="008F0AD8">
        <w:rPr>
          <w:rFonts w:ascii="Arial" w:hAnsi="Arial" w:cs="Arial"/>
          <w:lang w:eastAsia="zh-CN"/>
        </w:rPr>
        <w:t xml:space="preserve"> </w:t>
      </w:r>
      <w:r w:rsidR="008F0AD8">
        <w:rPr>
          <w:rFonts w:ascii="Arial" w:hAnsi="Arial" w:cs="Arial" w:hint="eastAsia"/>
          <w:lang w:eastAsia="zh-CN"/>
        </w:rPr>
        <w:t>serving cell</w:t>
      </w:r>
      <w:r w:rsidR="008F0AD8">
        <w:rPr>
          <w:rFonts w:ascii="Arial" w:hAnsi="Arial" w:cs="Arial"/>
        </w:rPr>
        <w:t xml:space="preserve"> </w:t>
      </w:r>
      <w:r w:rsidR="00115475">
        <w:rPr>
          <w:rFonts w:ascii="Arial" w:hAnsi="Arial" w:cs="Arial"/>
        </w:rPr>
        <w:t xml:space="preserve">is </w:t>
      </w:r>
      <w:r w:rsidR="00F14DDE" w:rsidRPr="00115475">
        <w:rPr>
          <w:rFonts w:ascii="Arial" w:hAnsi="Arial" w:cs="Arial"/>
        </w:rPr>
        <w:t>configured</w:t>
      </w:r>
      <w:r w:rsidR="00F14DDE" w:rsidRPr="00F14DDE" w:rsidDel="00F14DDE">
        <w:rPr>
          <w:rFonts w:ascii="Arial" w:hAnsi="Arial" w:cs="Arial"/>
        </w:rPr>
        <w:t xml:space="preserve"> </w:t>
      </w:r>
      <w:r w:rsidR="00115475">
        <w:rPr>
          <w:rFonts w:ascii="Arial" w:hAnsi="Arial" w:cs="Arial"/>
        </w:rPr>
        <w:t xml:space="preserve">with </w:t>
      </w:r>
      <w:proofErr w:type="spellStart"/>
      <w:r w:rsidR="00115475" w:rsidRPr="004A401F">
        <w:rPr>
          <w:rFonts w:ascii="Arial" w:hAnsi="Arial" w:cs="Arial"/>
          <w:i/>
        </w:rPr>
        <w:t>lte</w:t>
      </w:r>
      <w:proofErr w:type="spellEnd"/>
      <w:r w:rsidR="00115475" w:rsidRPr="004A401F">
        <w:rPr>
          <w:rFonts w:ascii="Arial" w:hAnsi="Arial" w:cs="Arial"/>
          <w:i/>
        </w:rPr>
        <w:t>-CRS-</w:t>
      </w:r>
      <w:proofErr w:type="spellStart"/>
      <w:r w:rsidR="00115475" w:rsidRPr="004A401F">
        <w:rPr>
          <w:rFonts w:ascii="Arial" w:hAnsi="Arial" w:cs="Arial"/>
          <w:i/>
        </w:rPr>
        <w:t>ToMatchAround</w:t>
      </w:r>
      <w:proofErr w:type="spellEnd"/>
      <w:r w:rsidR="00F14DDE">
        <w:rPr>
          <w:rFonts w:ascii="Arial" w:hAnsi="Arial" w:cs="Arial" w:hint="eastAsia"/>
          <w:lang w:eastAsia="zh-CN"/>
        </w:rPr>
        <w:t>,</w:t>
      </w:r>
      <w:r w:rsidR="00115475">
        <w:rPr>
          <w:rFonts w:ascii="Arial" w:hAnsi="Arial" w:cs="Arial"/>
        </w:rPr>
        <w:t xml:space="preserve"> </w:t>
      </w:r>
      <w:r w:rsidR="00F14DDE">
        <w:rPr>
          <w:rFonts w:ascii="Arial" w:hAnsi="Arial" w:cs="Arial" w:hint="eastAsia"/>
          <w:lang w:eastAsia="zh-CN"/>
        </w:rPr>
        <w:t xml:space="preserve">and </w:t>
      </w:r>
      <w:r w:rsidR="00115475">
        <w:rPr>
          <w:rFonts w:ascii="Arial" w:hAnsi="Arial" w:cs="Arial"/>
        </w:rPr>
        <w:t xml:space="preserve">is suffering interference from the </w:t>
      </w:r>
      <w:r w:rsidR="000F7FA2">
        <w:rPr>
          <w:rFonts w:ascii="Arial" w:hAnsi="Arial" w:cs="Arial"/>
        </w:rPr>
        <w:t xml:space="preserve">LTE CRS </w:t>
      </w:r>
      <w:r w:rsidR="000F7FA2">
        <w:rPr>
          <w:rFonts w:ascii="Arial" w:hAnsi="Arial" w:cs="Arial" w:hint="eastAsia"/>
          <w:lang w:eastAsia="zh-CN"/>
        </w:rPr>
        <w:t xml:space="preserve">of </w:t>
      </w:r>
      <w:r w:rsidR="00115475">
        <w:rPr>
          <w:rFonts w:ascii="Arial" w:hAnsi="Arial" w:cs="Arial"/>
        </w:rPr>
        <w:t>neighbouring</w:t>
      </w:r>
      <w:r w:rsidR="00A706AC">
        <w:rPr>
          <w:rFonts w:ascii="Arial" w:hAnsi="Arial" w:cs="Arial" w:hint="eastAsia"/>
          <w:lang w:eastAsia="zh-CN"/>
        </w:rPr>
        <w:t xml:space="preserve"> </w:t>
      </w:r>
      <w:r w:rsidR="000F7FA2">
        <w:rPr>
          <w:rFonts w:ascii="Arial" w:hAnsi="Arial" w:cs="Arial" w:hint="eastAsia"/>
          <w:lang w:eastAsia="zh-CN"/>
        </w:rPr>
        <w:t>cells</w:t>
      </w:r>
      <w:r w:rsidR="00115475">
        <w:rPr>
          <w:rFonts w:ascii="Arial" w:hAnsi="Arial" w:cs="Arial"/>
        </w:rPr>
        <w:t>.</w:t>
      </w:r>
    </w:p>
    <w:p w14:paraId="3B350D4D" w14:textId="13EC5933" w:rsidR="00EE6042" w:rsidRDefault="00EE6042" w:rsidP="00F14DDE">
      <w:pPr>
        <w:numPr>
          <w:ilvl w:val="0"/>
          <w:numId w:val="34"/>
        </w:numPr>
        <w:spacing w:after="120"/>
        <w:rPr>
          <w:rFonts w:ascii="Arial" w:hAnsi="Arial" w:cs="Arial"/>
        </w:rPr>
      </w:pPr>
      <w:r>
        <w:rPr>
          <w:rFonts w:ascii="Arial" w:hAnsi="Arial" w:cs="Arial" w:hint="eastAsia"/>
        </w:rPr>
        <w:t>S</w:t>
      </w:r>
      <w:r>
        <w:rPr>
          <w:rFonts w:ascii="Arial" w:hAnsi="Arial" w:cs="Arial"/>
        </w:rPr>
        <w:t>cenario 2</w:t>
      </w:r>
      <w:r w:rsidR="00FE5521">
        <w:rPr>
          <w:rFonts w:ascii="Arial" w:hAnsi="Arial" w:cs="Arial"/>
        </w:rPr>
        <w:t xml:space="preserve"> (non-DSS scenario)</w:t>
      </w:r>
      <w:r>
        <w:rPr>
          <w:rFonts w:ascii="Arial" w:hAnsi="Arial" w:cs="Arial"/>
        </w:rPr>
        <w:t>:</w:t>
      </w:r>
      <w:r w:rsidR="00115475" w:rsidRPr="00115475">
        <w:rPr>
          <w:rFonts w:ascii="Arial" w:hAnsi="Arial" w:cs="Arial"/>
        </w:rPr>
        <w:t xml:space="preserve"> </w:t>
      </w:r>
      <w:r w:rsidR="00F14DDE">
        <w:rPr>
          <w:rFonts w:ascii="Arial" w:hAnsi="Arial" w:cs="Arial"/>
        </w:rPr>
        <w:t>Serving cell is operating in NR</w:t>
      </w:r>
      <w:r w:rsidR="00F14DDE">
        <w:rPr>
          <w:rFonts w:ascii="Arial" w:hAnsi="Arial" w:cs="Arial" w:hint="eastAsia"/>
          <w:lang w:eastAsia="zh-CN"/>
        </w:rPr>
        <w:t xml:space="preserve">, and </w:t>
      </w:r>
      <w:r w:rsidR="00F14DDE">
        <w:rPr>
          <w:rFonts w:ascii="Arial" w:hAnsi="Arial" w:cs="Arial"/>
        </w:rPr>
        <w:t>neighbouring</w:t>
      </w:r>
      <w:r w:rsidR="00F14DDE">
        <w:rPr>
          <w:rFonts w:ascii="Arial" w:hAnsi="Arial" w:cs="Arial" w:hint="eastAsia"/>
          <w:lang w:eastAsia="zh-CN"/>
        </w:rPr>
        <w:t xml:space="preserve"> </w:t>
      </w:r>
      <w:r w:rsidR="00F14DDE" w:rsidRPr="00F14DDE">
        <w:rPr>
          <w:rFonts w:ascii="Arial" w:hAnsi="Arial" w:cs="Arial"/>
        </w:rPr>
        <w:t>cell</w:t>
      </w:r>
      <w:r w:rsidR="00F14DDE">
        <w:rPr>
          <w:rFonts w:ascii="Arial" w:hAnsi="Arial" w:cs="Arial" w:hint="eastAsia"/>
          <w:lang w:eastAsia="zh-CN"/>
        </w:rPr>
        <w:t>s</w:t>
      </w:r>
      <w:r w:rsidR="00F14DDE" w:rsidRPr="00F14DDE">
        <w:rPr>
          <w:rFonts w:ascii="Arial" w:hAnsi="Arial" w:cs="Arial"/>
        </w:rPr>
        <w:t xml:space="preserve"> </w:t>
      </w:r>
      <w:r w:rsidR="00F14DDE">
        <w:rPr>
          <w:rFonts w:ascii="Arial" w:hAnsi="Arial" w:cs="Arial" w:hint="eastAsia"/>
          <w:lang w:eastAsia="zh-CN"/>
        </w:rPr>
        <w:t>are</w:t>
      </w:r>
      <w:r w:rsidR="00F14DDE" w:rsidRPr="00F14DDE">
        <w:rPr>
          <w:rFonts w:ascii="Arial" w:hAnsi="Arial" w:cs="Arial"/>
        </w:rPr>
        <w:t xml:space="preserve"> operating in LTE</w:t>
      </w:r>
      <w:r w:rsidR="00F14DDE">
        <w:rPr>
          <w:rFonts w:ascii="Arial" w:hAnsi="Arial" w:cs="Arial" w:hint="eastAsia"/>
          <w:lang w:eastAsia="zh-CN"/>
        </w:rPr>
        <w:t>.</w:t>
      </w:r>
      <w:r w:rsidR="00F14DDE" w:rsidRPr="00F14DDE">
        <w:rPr>
          <w:rFonts w:ascii="Arial" w:hAnsi="Arial" w:cs="Arial"/>
        </w:rPr>
        <w:t xml:space="preserve"> </w:t>
      </w:r>
      <w:r w:rsidR="00D15BE3">
        <w:rPr>
          <w:rFonts w:ascii="Arial" w:hAnsi="Arial" w:cs="Arial"/>
        </w:rPr>
        <w:t>T</w:t>
      </w:r>
      <w:r w:rsidR="00115475">
        <w:rPr>
          <w:rFonts w:ascii="Arial" w:hAnsi="Arial" w:cs="Arial"/>
        </w:rPr>
        <w:t xml:space="preserve">he </w:t>
      </w:r>
      <w:r w:rsidR="00F14DDE">
        <w:rPr>
          <w:rFonts w:ascii="Arial" w:hAnsi="Arial" w:cs="Arial" w:hint="eastAsia"/>
          <w:lang w:eastAsia="zh-CN"/>
        </w:rPr>
        <w:t xml:space="preserve">NR </w:t>
      </w:r>
      <w:r w:rsidR="00115475">
        <w:rPr>
          <w:rFonts w:ascii="Arial" w:hAnsi="Arial" w:cs="Arial"/>
        </w:rPr>
        <w:t>UE</w:t>
      </w:r>
      <w:r w:rsidR="00F14DDE">
        <w:rPr>
          <w:rFonts w:ascii="Arial" w:hAnsi="Arial" w:cs="Arial" w:hint="eastAsia"/>
          <w:lang w:eastAsia="zh-CN"/>
        </w:rPr>
        <w:t xml:space="preserve"> in </w:t>
      </w:r>
      <w:r w:rsidR="008F0AD8">
        <w:rPr>
          <w:rFonts w:ascii="Arial" w:hAnsi="Arial" w:cs="Arial" w:hint="eastAsia"/>
          <w:lang w:eastAsia="zh-CN"/>
        </w:rPr>
        <w:t>the</w:t>
      </w:r>
      <w:r w:rsidR="008F0AD8">
        <w:rPr>
          <w:rFonts w:ascii="Arial" w:hAnsi="Arial" w:cs="Arial"/>
          <w:lang w:eastAsia="zh-CN"/>
        </w:rPr>
        <w:t xml:space="preserve"> </w:t>
      </w:r>
      <w:r w:rsidR="00F14DDE">
        <w:rPr>
          <w:rFonts w:ascii="Arial" w:hAnsi="Arial" w:cs="Arial" w:hint="eastAsia"/>
          <w:lang w:eastAsia="zh-CN"/>
        </w:rPr>
        <w:t>serving cell</w:t>
      </w:r>
      <w:r w:rsidR="00115475">
        <w:rPr>
          <w:rFonts w:ascii="Arial" w:hAnsi="Arial" w:cs="Arial"/>
        </w:rPr>
        <w:t xml:space="preserve"> is suffering interference from the </w:t>
      </w:r>
      <w:r w:rsidR="00A403BD">
        <w:rPr>
          <w:rFonts w:ascii="Arial" w:hAnsi="Arial" w:cs="Arial" w:hint="eastAsia"/>
          <w:lang w:eastAsia="zh-CN"/>
        </w:rPr>
        <w:t xml:space="preserve">LTE CRS of </w:t>
      </w:r>
      <w:r w:rsidR="00115475">
        <w:rPr>
          <w:rFonts w:ascii="Arial" w:hAnsi="Arial" w:cs="Arial"/>
        </w:rPr>
        <w:t xml:space="preserve">neighbouring </w:t>
      </w:r>
      <w:r w:rsidR="00A403BD" w:rsidRPr="00F14DDE">
        <w:rPr>
          <w:rFonts w:ascii="Arial" w:hAnsi="Arial" w:cs="Arial"/>
        </w:rPr>
        <w:t>cell</w:t>
      </w:r>
      <w:r w:rsidR="00A403BD">
        <w:rPr>
          <w:rFonts w:ascii="Arial" w:hAnsi="Arial" w:cs="Arial" w:hint="eastAsia"/>
          <w:lang w:eastAsia="zh-CN"/>
        </w:rPr>
        <w:t>s</w:t>
      </w:r>
      <w:r w:rsidR="00115475">
        <w:rPr>
          <w:rFonts w:ascii="Arial" w:hAnsi="Arial" w:cs="Arial"/>
          <w:lang w:eastAsia="zh-CN"/>
        </w:rPr>
        <w:t>.</w:t>
      </w:r>
    </w:p>
    <w:p w14:paraId="2070FA18" w14:textId="77777777" w:rsidR="006E5CA4" w:rsidRDefault="006E5CA4" w:rsidP="006E5CA4">
      <w:pPr>
        <w:spacing w:after="120"/>
        <w:rPr>
          <w:rFonts w:ascii="Arial" w:hAnsi="Arial" w:cs="Arial"/>
        </w:rPr>
      </w:pPr>
    </w:p>
    <w:p w14:paraId="56189441" w14:textId="48602B9F" w:rsidR="004D25C2" w:rsidRDefault="006E5CA4" w:rsidP="004D25C2">
      <w:pPr>
        <w:spacing w:after="120"/>
        <w:rPr>
          <w:rFonts w:ascii="Arial" w:hAnsi="Arial" w:cs="Arial"/>
        </w:rPr>
      </w:pPr>
      <w:r>
        <w:rPr>
          <w:rFonts w:ascii="Arial" w:hAnsi="Arial" w:cs="Arial"/>
        </w:rPr>
        <w:t>As an outcome, following agreements are reached by RAN4:</w:t>
      </w:r>
    </w:p>
    <w:p w14:paraId="640DABA8" w14:textId="6FCC63B4" w:rsidR="00D15BE3" w:rsidRDefault="00D15BE3" w:rsidP="00D15BE3">
      <w:pPr>
        <w:numPr>
          <w:ilvl w:val="0"/>
          <w:numId w:val="34"/>
        </w:numPr>
        <w:spacing w:after="120"/>
        <w:rPr>
          <w:rFonts w:ascii="Arial" w:hAnsi="Arial" w:cs="Arial"/>
        </w:rPr>
      </w:pPr>
      <w:r>
        <w:rPr>
          <w:rFonts w:ascii="Arial" w:hAnsi="Arial" w:cs="Arial"/>
        </w:rPr>
        <w:t xml:space="preserve">From the RAN4 perspective, the following new </w:t>
      </w:r>
      <w:r w:rsidR="00103B48">
        <w:rPr>
          <w:rFonts w:ascii="Arial" w:hAnsi="Arial" w:cs="Arial" w:hint="eastAsia"/>
          <w:lang w:eastAsia="zh-CN"/>
        </w:rPr>
        <w:t xml:space="preserve">NR </w:t>
      </w:r>
      <w:r>
        <w:rPr>
          <w:rFonts w:ascii="Arial" w:hAnsi="Arial" w:cs="Arial"/>
        </w:rPr>
        <w:t>UE capabilities are agreed to be defined for CRS-IM:</w:t>
      </w:r>
    </w:p>
    <w:p w14:paraId="1B386507" w14:textId="65BE88A1" w:rsidR="00EE6042" w:rsidRDefault="009E1433" w:rsidP="00191A1A">
      <w:pPr>
        <w:numPr>
          <w:ilvl w:val="0"/>
          <w:numId w:val="35"/>
        </w:numPr>
        <w:spacing w:after="120"/>
        <w:rPr>
          <w:rFonts w:ascii="Arial" w:hAnsi="Arial" w:cs="Arial"/>
          <w:lang w:eastAsia="zh-CN"/>
        </w:rPr>
      </w:pPr>
      <w:r>
        <w:rPr>
          <w:rFonts w:ascii="Arial" w:hAnsi="Arial" w:cs="Arial"/>
          <w:lang w:eastAsia="zh-CN"/>
        </w:rPr>
        <w:t>Capability</w:t>
      </w:r>
      <w:r w:rsidR="00306B69">
        <w:rPr>
          <w:rFonts w:ascii="Arial" w:hAnsi="Arial" w:cs="Arial" w:hint="eastAsia"/>
          <w:lang w:eastAsia="zh-CN"/>
        </w:rPr>
        <w:t xml:space="preserve"> </w:t>
      </w:r>
      <w:r>
        <w:rPr>
          <w:rFonts w:ascii="Arial" w:hAnsi="Arial" w:cs="Arial"/>
          <w:lang w:eastAsia="zh-CN"/>
        </w:rPr>
        <w:t xml:space="preserve">#1: </w:t>
      </w:r>
      <w:r w:rsidR="00103B48">
        <w:rPr>
          <w:rFonts w:ascii="Arial" w:hAnsi="Arial" w:cs="Arial" w:hint="eastAsia"/>
          <w:lang w:eastAsia="zh-CN"/>
        </w:rPr>
        <w:t xml:space="preserve">NR </w:t>
      </w:r>
      <w:r w:rsidR="00191A1A">
        <w:rPr>
          <w:rFonts w:ascii="Arial" w:hAnsi="Arial" w:cs="Arial" w:hint="eastAsia"/>
          <w:lang w:eastAsia="zh-CN"/>
        </w:rPr>
        <w:t>U</w:t>
      </w:r>
      <w:r w:rsidR="00191A1A">
        <w:rPr>
          <w:rFonts w:ascii="Arial" w:hAnsi="Arial" w:cs="Arial"/>
          <w:lang w:eastAsia="zh-CN"/>
        </w:rPr>
        <w:t>E capable of performing CRS-IM in scenario 1</w:t>
      </w:r>
      <w:r w:rsidR="00305A51">
        <w:rPr>
          <w:rFonts w:ascii="Arial" w:hAnsi="Arial" w:cs="Arial" w:hint="eastAsia"/>
          <w:lang w:eastAsia="zh-CN"/>
        </w:rPr>
        <w:t xml:space="preserve"> </w:t>
      </w:r>
      <w:r w:rsidR="00305A51" w:rsidRPr="00103B48">
        <w:rPr>
          <w:rFonts w:ascii="Arial" w:hAnsi="Arial" w:cs="Arial" w:hint="eastAsia"/>
          <w:lang w:eastAsia="zh-CN"/>
        </w:rPr>
        <w:t>with 15</w:t>
      </w:r>
      <w:r w:rsidR="00305A51" w:rsidRPr="004A401F">
        <w:rPr>
          <w:rFonts w:ascii="Arial" w:hAnsi="Arial" w:cs="Arial"/>
          <w:lang w:eastAsia="zh-CN"/>
        </w:rPr>
        <w:t xml:space="preserve"> </w:t>
      </w:r>
      <w:r w:rsidR="00305A51" w:rsidRPr="00103B48">
        <w:rPr>
          <w:rFonts w:ascii="Arial" w:hAnsi="Arial" w:cs="Arial" w:hint="eastAsia"/>
          <w:lang w:eastAsia="zh-CN"/>
        </w:rPr>
        <w:t>kHz SCS</w:t>
      </w:r>
      <w:r w:rsidR="00305A51">
        <w:rPr>
          <w:rFonts w:ascii="Arial" w:hAnsi="Arial" w:cs="Arial" w:hint="eastAsia"/>
          <w:lang w:eastAsia="zh-CN"/>
        </w:rPr>
        <w:t>,</w:t>
      </w:r>
      <w:r w:rsidR="001B7190" w:rsidRPr="001B7190">
        <w:t xml:space="preserve"> </w:t>
      </w:r>
      <w:r w:rsidR="001B7190" w:rsidRPr="001B7190">
        <w:rPr>
          <w:rFonts w:ascii="Arial" w:hAnsi="Arial" w:cs="Arial"/>
          <w:lang w:eastAsia="zh-CN"/>
        </w:rPr>
        <w:t xml:space="preserve">UE can support Capability #1 on the CC(s) in </w:t>
      </w:r>
      <w:r w:rsidR="004D7A37">
        <w:rPr>
          <w:rFonts w:ascii="Arial" w:hAnsi="Arial" w:cs="Arial"/>
          <w:lang w:eastAsia="zh-CN"/>
        </w:rPr>
        <w:t>a</w:t>
      </w:r>
      <w:r w:rsidR="004D7A37" w:rsidRPr="001B7190">
        <w:rPr>
          <w:rFonts w:ascii="Arial" w:hAnsi="Arial" w:cs="Arial"/>
          <w:lang w:eastAsia="zh-CN"/>
        </w:rPr>
        <w:t xml:space="preserve"> </w:t>
      </w:r>
      <w:r w:rsidR="001B7190" w:rsidRPr="001B7190">
        <w:rPr>
          <w:rFonts w:ascii="Arial" w:hAnsi="Arial" w:cs="Arial"/>
          <w:lang w:eastAsia="zh-CN"/>
        </w:rPr>
        <w:t xml:space="preserve">band only if the UE indicates support of </w:t>
      </w:r>
      <w:proofErr w:type="spellStart"/>
      <w:r w:rsidR="001B7190" w:rsidRPr="001B7190">
        <w:rPr>
          <w:rFonts w:ascii="Arial" w:hAnsi="Arial" w:cs="Arial"/>
          <w:i/>
          <w:iCs/>
          <w:lang w:eastAsia="zh-CN"/>
        </w:rPr>
        <w:t>rateMatchingLTE</w:t>
      </w:r>
      <w:proofErr w:type="spellEnd"/>
      <w:r w:rsidR="001B7190" w:rsidRPr="001B7190">
        <w:rPr>
          <w:rFonts w:ascii="Arial" w:hAnsi="Arial" w:cs="Arial"/>
          <w:i/>
          <w:iCs/>
          <w:lang w:eastAsia="zh-CN"/>
        </w:rPr>
        <w:t>-CRS</w:t>
      </w:r>
      <w:r w:rsidR="001B7190" w:rsidRPr="001B7190">
        <w:rPr>
          <w:rFonts w:ascii="Arial" w:hAnsi="Arial" w:cs="Arial"/>
          <w:lang w:eastAsia="zh-CN"/>
        </w:rPr>
        <w:t xml:space="preserve"> on that band</w:t>
      </w:r>
      <w:r w:rsidR="00191A1A">
        <w:rPr>
          <w:rFonts w:ascii="Arial" w:hAnsi="Arial" w:cs="Arial"/>
          <w:lang w:eastAsia="zh-CN"/>
        </w:rPr>
        <w:t>.</w:t>
      </w:r>
    </w:p>
    <w:p w14:paraId="1027A708" w14:textId="7D4E1806" w:rsidR="00191A1A" w:rsidRDefault="009E1433" w:rsidP="00191A1A">
      <w:pPr>
        <w:numPr>
          <w:ilvl w:val="0"/>
          <w:numId w:val="35"/>
        </w:numPr>
        <w:spacing w:after="120"/>
        <w:rPr>
          <w:rFonts w:ascii="Arial" w:hAnsi="Arial" w:cs="Arial"/>
          <w:lang w:eastAsia="zh-CN"/>
        </w:rPr>
      </w:pPr>
      <w:r>
        <w:rPr>
          <w:rFonts w:ascii="Arial" w:hAnsi="Arial" w:cs="Arial"/>
          <w:lang w:eastAsia="zh-CN"/>
        </w:rPr>
        <w:t>Capability</w:t>
      </w:r>
      <w:r w:rsidR="00306B69">
        <w:rPr>
          <w:rFonts w:ascii="Arial" w:hAnsi="Arial" w:cs="Arial" w:hint="eastAsia"/>
          <w:lang w:eastAsia="zh-CN"/>
        </w:rPr>
        <w:t xml:space="preserve"> </w:t>
      </w:r>
      <w:r>
        <w:rPr>
          <w:rFonts w:ascii="Arial" w:hAnsi="Arial" w:cs="Arial"/>
          <w:lang w:eastAsia="zh-CN"/>
        </w:rPr>
        <w:t xml:space="preserve">#2: </w:t>
      </w:r>
      <w:r w:rsidR="00103B48">
        <w:rPr>
          <w:rFonts w:ascii="Arial" w:hAnsi="Arial" w:cs="Arial" w:hint="eastAsia"/>
          <w:lang w:eastAsia="zh-CN"/>
        </w:rPr>
        <w:t xml:space="preserve">NR </w:t>
      </w:r>
      <w:r w:rsidR="00191A1A">
        <w:rPr>
          <w:rFonts w:ascii="Arial" w:hAnsi="Arial" w:cs="Arial" w:hint="eastAsia"/>
          <w:lang w:eastAsia="zh-CN"/>
        </w:rPr>
        <w:t>U</w:t>
      </w:r>
      <w:r w:rsidR="00191A1A">
        <w:rPr>
          <w:rFonts w:ascii="Arial" w:hAnsi="Arial" w:cs="Arial"/>
          <w:lang w:eastAsia="zh-CN"/>
        </w:rPr>
        <w:t xml:space="preserve">E capable of performing CRS-IM in scenario </w:t>
      </w:r>
      <w:r w:rsidR="00191A1A" w:rsidRPr="008F0AD8">
        <w:rPr>
          <w:rFonts w:ascii="Arial" w:hAnsi="Arial" w:cs="Arial"/>
          <w:lang w:eastAsia="zh-CN"/>
        </w:rPr>
        <w:t xml:space="preserve">2 </w:t>
      </w:r>
      <w:r w:rsidR="008F0AD8" w:rsidRPr="008F0AD8">
        <w:rPr>
          <w:rFonts w:ascii="Arial" w:hAnsi="Arial" w:cs="Arial"/>
          <w:lang w:eastAsia="zh-CN"/>
        </w:rPr>
        <w:t>with 15 kHz SCS</w:t>
      </w:r>
      <w:r w:rsidR="008F0AD8" w:rsidRPr="00191A1A">
        <w:rPr>
          <w:rFonts w:ascii="Arial" w:hAnsi="Arial" w:cs="Arial"/>
          <w:lang w:eastAsia="zh-CN"/>
        </w:rPr>
        <w:t xml:space="preserve"> </w:t>
      </w:r>
      <w:r w:rsidR="00191A1A" w:rsidRPr="00191A1A">
        <w:rPr>
          <w:rFonts w:ascii="Arial" w:hAnsi="Arial" w:cs="Arial"/>
          <w:lang w:eastAsia="zh-CN"/>
        </w:rPr>
        <w:t xml:space="preserve">without </w:t>
      </w:r>
      <w:r w:rsidR="00FE5521">
        <w:rPr>
          <w:rFonts w:ascii="Arial" w:hAnsi="Arial" w:cs="Arial"/>
          <w:lang w:eastAsia="zh-CN"/>
        </w:rPr>
        <w:t xml:space="preserve">Rel-17 </w:t>
      </w:r>
      <w:r w:rsidR="00B4058D" w:rsidRPr="00DA1C6E">
        <w:rPr>
          <w:rFonts w:ascii="Arial" w:hAnsi="Arial" w:cs="Arial" w:hint="eastAsia"/>
          <w:lang w:eastAsia="zh-CN"/>
        </w:rPr>
        <w:t>new</w:t>
      </w:r>
      <w:r w:rsidR="00B4058D" w:rsidRPr="00191A1A">
        <w:rPr>
          <w:rFonts w:ascii="Arial" w:hAnsi="Arial" w:cs="Arial"/>
          <w:lang w:eastAsia="zh-CN"/>
        </w:rPr>
        <w:t xml:space="preserve"> </w:t>
      </w:r>
      <w:r w:rsidR="00191A1A">
        <w:rPr>
          <w:rFonts w:ascii="Arial" w:hAnsi="Arial" w:cs="Arial"/>
          <w:lang w:eastAsia="zh-CN"/>
        </w:rPr>
        <w:t>network assistant</w:t>
      </w:r>
      <w:r w:rsidR="00191A1A" w:rsidRPr="00191A1A">
        <w:rPr>
          <w:rFonts w:ascii="Arial" w:hAnsi="Arial" w:cs="Arial"/>
          <w:lang w:eastAsia="zh-CN"/>
        </w:rPr>
        <w:t xml:space="preserve"> signalling</w:t>
      </w:r>
      <w:r w:rsidR="00B64B16">
        <w:rPr>
          <w:rFonts w:ascii="Arial" w:hAnsi="Arial" w:cs="Arial"/>
          <w:lang w:eastAsia="zh-CN"/>
        </w:rPr>
        <w:t xml:space="preserve"> on LTE channel bandwidth</w:t>
      </w:r>
      <w:r w:rsidR="00191A1A" w:rsidRPr="00191A1A">
        <w:rPr>
          <w:rFonts w:ascii="Arial" w:hAnsi="Arial" w:cs="Arial"/>
          <w:lang w:eastAsia="zh-CN"/>
        </w:rPr>
        <w:t>.</w:t>
      </w:r>
    </w:p>
    <w:p w14:paraId="63104CD5" w14:textId="7126E96A" w:rsidR="00191A1A" w:rsidRDefault="009E1433" w:rsidP="00191A1A">
      <w:pPr>
        <w:numPr>
          <w:ilvl w:val="0"/>
          <w:numId w:val="35"/>
        </w:numPr>
        <w:spacing w:after="120"/>
        <w:rPr>
          <w:rFonts w:ascii="Arial" w:hAnsi="Arial" w:cs="Arial"/>
          <w:lang w:eastAsia="zh-CN"/>
        </w:rPr>
      </w:pPr>
      <w:r>
        <w:rPr>
          <w:rFonts w:ascii="Arial" w:hAnsi="Arial" w:cs="Arial"/>
          <w:lang w:eastAsia="zh-CN"/>
        </w:rPr>
        <w:t>Capability</w:t>
      </w:r>
      <w:r w:rsidR="00306B69">
        <w:rPr>
          <w:rFonts w:ascii="Arial" w:hAnsi="Arial" w:cs="Arial" w:hint="eastAsia"/>
          <w:lang w:eastAsia="zh-CN"/>
        </w:rPr>
        <w:t xml:space="preserve"> </w:t>
      </w:r>
      <w:r>
        <w:rPr>
          <w:rFonts w:ascii="Arial" w:hAnsi="Arial" w:cs="Arial"/>
          <w:lang w:eastAsia="zh-CN"/>
        </w:rPr>
        <w:t xml:space="preserve">#3: </w:t>
      </w:r>
      <w:r w:rsidR="00103B48">
        <w:rPr>
          <w:rFonts w:ascii="Arial" w:hAnsi="Arial" w:cs="Arial" w:hint="eastAsia"/>
          <w:lang w:eastAsia="zh-CN"/>
        </w:rPr>
        <w:t xml:space="preserve">NR </w:t>
      </w:r>
      <w:r w:rsidR="00191A1A">
        <w:rPr>
          <w:rFonts w:ascii="Arial" w:hAnsi="Arial" w:cs="Arial" w:hint="eastAsia"/>
          <w:lang w:eastAsia="zh-CN"/>
        </w:rPr>
        <w:t>U</w:t>
      </w:r>
      <w:r w:rsidR="00191A1A">
        <w:rPr>
          <w:rFonts w:ascii="Arial" w:hAnsi="Arial" w:cs="Arial"/>
          <w:lang w:eastAsia="zh-CN"/>
        </w:rPr>
        <w:t xml:space="preserve">E capable of performing CRS-IM in scenario 2 </w:t>
      </w:r>
      <w:r w:rsidR="008F0AD8" w:rsidRPr="008F0AD8">
        <w:rPr>
          <w:rFonts w:ascii="Arial" w:hAnsi="Arial" w:cs="Arial" w:hint="eastAsia"/>
          <w:lang w:eastAsia="zh-CN"/>
        </w:rPr>
        <w:t>with 15 kHz SCS</w:t>
      </w:r>
      <w:r w:rsidR="008F0AD8" w:rsidRPr="00191A1A">
        <w:rPr>
          <w:rFonts w:ascii="Arial" w:hAnsi="Arial" w:cs="Arial"/>
          <w:lang w:eastAsia="zh-CN"/>
        </w:rPr>
        <w:t xml:space="preserve"> </w:t>
      </w:r>
      <w:r w:rsidR="00191A1A" w:rsidRPr="00191A1A">
        <w:rPr>
          <w:rFonts w:ascii="Arial" w:hAnsi="Arial" w:cs="Arial"/>
          <w:lang w:eastAsia="zh-CN"/>
        </w:rPr>
        <w:t>with</w:t>
      </w:r>
      <w:r w:rsidR="00191A1A">
        <w:rPr>
          <w:rFonts w:ascii="Arial" w:hAnsi="Arial" w:cs="Arial"/>
          <w:lang w:eastAsia="zh-CN"/>
        </w:rPr>
        <w:t xml:space="preserve"> </w:t>
      </w:r>
      <w:r w:rsidR="00FE5521">
        <w:rPr>
          <w:rFonts w:ascii="Arial" w:hAnsi="Arial" w:cs="Arial"/>
          <w:lang w:eastAsia="zh-CN"/>
        </w:rPr>
        <w:t xml:space="preserve">Rel-17 </w:t>
      </w:r>
      <w:r w:rsidR="00803E0D">
        <w:rPr>
          <w:rFonts w:ascii="Arial" w:hAnsi="Arial" w:cs="Arial" w:hint="eastAsia"/>
          <w:lang w:eastAsia="zh-CN"/>
        </w:rPr>
        <w:t>new</w:t>
      </w:r>
      <w:r w:rsidR="00803E0D" w:rsidRPr="00191A1A">
        <w:rPr>
          <w:rFonts w:ascii="Arial" w:hAnsi="Arial" w:cs="Arial"/>
          <w:lang w:eastAsia="zh-CN"/>
        </w:rPr>
        <w:t xml:space="preserve"> </w:t>
      </w:r>
      <w:r w:rsidR="00191A1A">
        <w:rPr>
          <w:rFonts w:ascii="Arial" w:hAnsi="Arial" w:cs="Arial"/>
          <w:lang w:eastAsia="zh-CN"/>
        </w:rPr>
        <w:t>network assistant</w:t>
      </w:r>
      <w:r w:rsidR="00191A1A" w:rsidRPr="00191A1A">
        <w:rPr>
          <w:rFonts w:ascii="Arial" w:hAnsi="Arial" w:cs="Arial"/>
          <w:lang w:eastAsia="zh-CN"/>
        </w:rPr>
        <w:t xml:space="preserve"> signalling</w:t>
      </w:r>
      <w:r w:rsidR="00803E0D">
        <w:rPr>
          <w:rFonts w:ascii="Arial" w:hAnsi="Arial" w:cs="Arial" w:hint="eastAsia"/>
          <w:lang w:eastAsia="zh-CN"/>
        </w:rPr>
        <w:t xml:space="preserve"> </w:t>
      </w:r>
      <w:r w:rsidR="00B64B16">
        <w:rPr>
          <w:rFonts w:ascii="Arial" w:hAnsi="Arial" w:cs="Arial"/>
          <w:lang w:eastAsia="zh-CN"/>
        </w:rPr>
        <w:t>on LTE channel bandwidth</w:t>
      </w:r>
      <w:r w:rsidR="00191A1A" w:rsidRPr="00191A1A">
        <w:rPr>
          <w:rFonts w:ascii="Arial" w:hAnsi="Arial" w:cs="Arial"/>
          <w:lang w:eastAsia="zh-CN"/>
        </w:rPr>
        <w:t>.</w:t>
      </w:r>
    </w:p>
    <w:p w14:paraId="2CBC9D92" w14:textId="3EAF9717" w:rsidR="00FE5521" w:rsidRDefault="00FE5521" w:rsidP="00191A1A">
      <w:pPr>
        <w:numPr>
          <w:ilvl w:val="0"/>
          <w:numId w:val="35"/>
        </w:numPr>
        <w:spacing w:after="120"/>
        <w:rPr>
          <w:rFonts w:ascii="Arial" w:hAnsi="Arial" w:cs="Arial"/>
          <w:lang w:eastAsia="zh-CN"/>
        </w:rPr>
      </w:pPr>
      <w:r>
        <w:rPr>
          <w:rFonts w:ascii="Arial" w:hAnsi="Arial" w:cs="Arial" w:hint="eastAsia"/>
          <w:lang w:eastAsia="zh-CN"/>
        </w:rPr>
        <w:t>T</w:t>
      </w:r>
      <w:r>
        <w:rPr>
          <w:rFonts w:ascii="Arial" w:hAnsi="Arial" w:cs="Arial"/>
          <w:lang w:eastAsia="zh-CN"/>
        </w:rPr>
        <w:t xml:space="preserve">he granularity of the above capabilities is </w:t>
      </w:r>
      <w:r w:rsidRPr="00D77AFE">
        <w:rPr>
          <w:rFonts w:ascii="Arial" w:hAnsi="Arial" w:cs="Arial"/>
          <w:lang w:eastAsia="zh-CN"/>
        </w:rPr>
        <w:t>Per Feature Set per CC</w:t>
      </w:r>
      <w:r>
        <w:rPr>
          <w:rFonts w:ascii="Arial" w:hAnsi="Arial" w:cs="Arial"/>
          <w:lang w:eastAsia="zh-CN"/>
        </w:rPr>
        <w:t>.</w:t>
      </w:r>
    </w:p>
    <w:p w14:paraId="71441A3B" w14:textId="5CAF3135" w:rsidR="00FE5521" w:rsidRDefault="00FE5521" w:rsidP="00191A1A">
      <w:pPr>
        <w:numPr>
          <w:ilvl w:val="0"/>
          <w:numId w:val="35"/>
        </w:numPr>
        <w:spacing w:after="120"/>
        <w:rPr>
          <w:rFonts w:ascii="Arial" w:hAnsi="Arial" w:cs="Arial"/>
          <w:lang w:eastAsia="zh-CN"/>
        </w:rPr>
      </w:pPr>
      <w:r>
        <w:rPr>
          <w:rFonts w:ascii="Arial" w:hAnsi="Arial" w:cs="Arial" w:hint="eastAsia"/>
          <w:lang w:eastAsia="zh-CN"/>
        </w:rPr>
        <w:t>T</w:t>
      </w:r>
      <w:r>
        <w:rPr>
          <w:rFonts w:ascii="Arial" w:hAnsi="Arial" w:cs="Arial"/>
          <w:lang w:eastAsia="zh-CN"/>
        </w:rPr>
        <w:t>he above capabilities are applicable for FR1 only without FDD/TDD difference.</w:t>
      </w:r>
    </w:p>
    <w:p w14:paraId="626E2561" w14:textId="74F9C30C" w:rsidR="00191A1A" w:rsidRPr="004A401F" w:rsidRDefault="00191A1A" w:rsidP="00191A1A">
      <w:pPr>
        <w:numPr>
          <w:ilvl w:val="0"/>
          <w:numId w:val="35"/>
        </w:numPr>
        <w:spacing w:after="120"/>
        <w:rPr>
          <w:rFonts w:ascii="Arial" w:hAnsi="Arial" w:cs="Arial"/>
          <w:lang w:eastAsia="zh-CN"/>
        </w:rPr>
      </w:pPr>
      <w:r w:rsidRPr="004A401F">
        <w:rPr>
          <w:rFonts w:ascii="Arial" w:hAnsi="Arial" w:cs="Arial"/>
          <w:lang w:eastAsia="zh-CN"/>
        </w:rPr>
        <w:t xml:space="preserve">The above capabilities are optional for UE to </w:t>
      </w:r>
      <w:r w:rsidR="00FB5E0F">
        <w:rPr>
          <w:rFonts w:ascii="Arial" w:hAnsi="Arial" w:cs="Arial" w:hint="eastAsia"/>
          <w:lang w:eastAsia="zh-CN"/>
        </w:rPr>
        <w:t>report</w:t>
      </w:r>
      <w:r w:rsidRPr="004A401F">
        <w:rPr>
          <w:rFonts w:ascii="Arial" w:hAnsi="Arial" w:cs="Arial"/>
          <w:lang w:eastAsia="zh-CN"/>
        </w:rPr>
        <w:t>.</w:t>
      </w:r>
    </w:p>
    <w:p w14:paraId="1DC3A4E6" w14:textId="77777777" w:rsidR="001B7190" w:rsidRDefault="001B7190" w:rsidP="001B7190">
      <w:pPr>
        <w:numPr>
          <w:ilvl w:val="0"/>
          <w:numId w:val="34"/>
        </w:numPr>
        <w:spacing w:after="120"/>
        <w:rPr>
          <w:rFonts w:ascii="Arial" w:hAnsi="Arial" w:cs="Arial"/>
        </w:rPr>
      </w:pPr>
      <w:r>
        <w:rPr>
          <w:rFonts w:ascii="Arial" w:hAnsi="Arial" w:cs="Arial" w:hint="eastAsia"/>
          <w:lang w:eastAsia="zh-CN"/>
        </w:rPr>
        <w:t xml:space="preserve">Meanwhile, RAN4 is also </w:t>
      </w:r>
      <w:r>
        <w:rPr>
          <w:rFonts w:ascii="Arial" w:hAnsi="Arial" w:cs="Arial"/>
          <w:lang w:eastAsia="zh-CN"/>
        </w:rPr>
        <w:t>considering</w:t>
      </w:r>
      <w:r>
        <w:rPr>
          <w:rFonts w:ascii="Arial" w:hAnsi="Arial" w:cs="Arial" w:hint="eastAsia"/>
          <w:lang w:eastAsia="zh-CN"/>
        </w:rPr>
        <w:t xml:space="preserve"> the f</w:t>
      </w:r>
      <w:r>
        <w:rPr>
          <w:rFonts w:ascii="Arial" w:hAnsi="Arial" w:cs="Arial"/>
        </w:rPr>
        <w:t xml:space="preserve">ollowing new </w:t>
      </w:r>
      <w:r>
        <w:rPr>
          <w:rFonts w:ascii="Arial" w:hAnsi="Arial" w:cs="Arial" w:hint="eastAsia"/>
          <w:lang w:eastAsia="zh-CN"/>
        </w:rPr>
        <w:t xml:space="preserve">NR </w:t>
      </w:r>
      <w:r>
        <w:rPr>
          <w:rFonts w:ascii="Arial" w:hAnsi="Arial" w:cs="Arial"/>
        </w:rPr>
        <w:t xml:space="preserve">UE capabilities </w:t>
      </w:r>
      <w:r>
        <w:rPr>
          <w:rFonts w:ascii="Arial" w:hAnsi="Arial" w:cs="Arial" w:hint="eastAsia"/>
          <w:lang w:eastAsia="zh-CN"/>
        </w:rPr>
        <w:t xml:space="preserve">and will make conclusion on whether to introduce the two </w:t>
      </w:r>
      <w:r>
        <w:rPr>
          <w:rFonts w:ascii="Arial" w:hAnsi="Arial" w:cs="Arial"/>
        </w:rPr>
        <w:t>capabilities</w:t>
      </w:r>
      <w:r>
        <w:rPr>
          <w:rFonts w:ascii="Arial" w:hAnsi="Arial" w:cs="Arial" w:hint="eastAsia"/>
          <w:lang w:eastAsia="zh-CN"/>
        </w:rPr>
        <w:t xml:space="preserve"> in the first week of RAN4 </w:t>
      </w:r>
      <w:r w:rsidRPr="00E93813">
        <w:rPr>
          <w:rFonts w:ascii="Arial" w:hAnsi="Arial" w:cs="Arial"/>
          <w:lang w:eastAsia="zh-CN"/>
        </w:rPr>
        <w:t>#10</w:t>
      </w:r>
      <w:r>
        <w:rPr>
          <w:rFonts w:ascii="Arial" w:hAnsi="Arial" w:cs="Arial" w:hint="eastAsia"/>
          <w:lang w:eastAsia="zh-CN"/>
        </w:rPr>
        <w:t>3</w:t>
      </w:r>
      <w:r w:rsidRPr="00E93813">
        <w:rPr>
          <w:rFonts w:ascii="Arial" w:hAnsi="Arial" w:cs="Arial"/>
          <w:lang w:eastAsia="zh-CN"/>
        </w:rPr>
        <w:t>-e</w:t>
      </w:r>
      <w:r>
        <w:rPr>
          <w:rFonts w:ascii="Arial" w:hAnsi="Arial" w:cs="Arial" w:hint="eastAsia"/>
          <w:lang w:eastAsia="zh-CN"/>
        </w:rPr>
        <w:t xml:space="preserve"> meeting</w:t>
      </w:r>
      <w:r>
        <w:rPr>
          <w:rFonts w:ascii="Arial" w:hAnsi="Arial" w:cs="Arial"/>
        </w:rPr>
        <w:t>:</w:t>
      </w:r>
    </w:p>
    <w:p w14:paraId="7599D522" w14:textId="26204A50" w:rsidR="001B7190" w:rsidRDefault="001B7190" w:rsidP="001B7190">
      <w:pPr>
        <w:numPr>
          <w:ilvl w:val="0"/>
          <w:numId w:val="35"/>
        </w:numPr>
        <w:spacing w:after="120"/>
        <w:rPr>
          <w:rFonts w:ascii="Arial" w:hAnsi="Arial" w:cs="Arial"/>
          <w:lang w:eastAsia="zh-CN"/>
        </w:rPr>
      </w:pP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4</w:t>
      </w:r>
      <w:r>
        <w:rPr>
          <w:rFonts w:ascii="Arial" w:hAnsi="Arial" w:cs="Arial"/>
          <w:lang w:eastAsia="zh-CN"/>
        </w:rPr>
        <w:t xml:space="preserve">: </w:t>
      </w:r>
      <w:r>
        <w:rPr>
          <w:rFonts w:ascii="Arial" w:hAnsi="Arial" w:cs="Arial" w:hint="eastAsia"/>
          <w:lang w:eastAsia="zh-CN"/>
        </w:rPr>
        <w:t>NR U</w:t>
      </w:r>
      <w:r>
        <w:rPr>
          <w:rFonts w:ascii="Arial" w:hAnsi="Arial" w:cs="Arial"/>
          <w:lang w:eastAsia="zh-CN"/>
        </w:rPr>
        <w:t>E capable of performing CRS-IM in scenario 2</w:t>
      </w:r>
      <w:r w:rsidRPr="008F0AD8">
        <w:rPr>
          <w:rFonts w:ascii="Arial" w:hAnsi="Arial" w:cs="Arial" w:hint="eastAsia"/>
          <w:lang w:eastAsia="zh-CN"/>
        </w:rPr>
        <w:t xml:space="preserve"> with 30kHz SCS</w:t>
      </w:r>
      <w:r w:rsidRPr="00FE5521">
        <w:rPr>
          <w:rFonts w:ascii="Arial" w:hAnsi="Arial" w:cs="Arial"/>
          <w:lang w:eastAsia="zh-CN"/>
        </w:rPr>
        <w:t xml:space="preserve"> </w:t>
      </w:r>
      <w:r w:rsidRPr="00191A1A">
        <w:rPr>
          <w:rFonts w:ascii="Arial" w:hAnsi="Arial" w:cs="Arial"/>
          <w:lang w:eastAsia="zh-CN"/>
        </w:rPr>
        <w:t xml:space="preserve">without </w:t>
      </w:r>
      <w:r>
        <w:rPr>
          <w:rFonts w:ascii="Arial" w:hAnsi="Arial" w:cs="Arial" w:hint="eastAsia"/>
          <w:lang w:eastAsia="zh-CN"/>
        </w:rPr>
        <w:t>Rel-17 new</w:t>
      </w:r>
      <w:r w:rsidRPr="00191A1A">
        <w:rPr>
          <w:rFonts w:ascii="Arial" w:hAnsi="Arial" w:cs="Arial"/>
          <w:lang w:eastAsia="zh-CN"/>
        </w:rPr>
        <w:t xml:space="preserve"> </w:t>
      </w:r>
      <w:r>
        <w:rPr>
          <w:rFonts w:ascii="Arial" w:hAnsi="Arial" w:cs="Arial"/>
          <w:lang w:eastAsia="zh-CN"/>
        </w:rPr>
        <w:t>network assistant</w:t>
      </w:r>
      <w:r w:rsidRPr="00191A1A">
        <w:rPr>
          <w:rFonts w:ascii="Arial" w:hAnsi="Arial" w:cs="Arial"/>
          <w:lang w:eastAsia="zh-CN"/>
        </w:rPr>
        <w:t xml:space="preserve"> signalling</w:t>
      </w:r>
      <w:r w:rsidR="00B64B16">
        <w:rPr>
          <w:rFonts w:ascii="Arial" w:hAnsi="Arial" w:cs="Arial"/>
          <w:lang w:eastAsia="zh-CN"/>
        </w:rPr>
        <w:t xml:space="preserve"> on LTE channel bandwidth</w:t>
      </w:r>
      <w:r w:rsidRPr="00191A1A">
        <w:rPr>
          <w:rFonts w:ascii="Arial" w:hAnsi="Arial" w:cs="Arial"/>
          <w:lang w:eastAsia="zh-CN"/>
        </w:rPr>
        <w:t>.</w:t>
      </w:r>
    </w:p>
    <w:p w14:paraId="2992616E" w14:textId="1BF2EA40" w:rsidR="001B7190" w:rsidRPr="005D772A" w:rsidRDefault="001B7190" w:rsidP="001B7190">
      <w:pPr>
        <w:numPr>
          <w:ilvl w:val="0"/>
          <w:numId w:val="35"/>
        </w:numPr>
        <w:spacing w:after="120"/>
        <w:rPr>
          <w:rFonts w:ascii="Arial" w:hAnsi="Arial" w:cs="Arial"/>
          <w:lang w:eastAsia="zh-CN"/>
        </w:rPr>
      </w:pP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 xml:space="preserve">#5: </w:t>
      </w:r>
      <w:r>
        <w:rPr>
          <w:rFonts w:ascii="Arial" w:hAnsi="Arial" w:cs="Arial" w:hint="eastAsia"/>
          <w:lang w:eastAsia="zh-CN"/>
        </w:rPr>
        <w:t>NR U</w:t>
      </w:r>
      <w:r>
        <w:rPr>
          <w:rFonts w:ascii="Arial" w:hAnsi="Arial" w:cs="Arial"/>
          <w:lang w:eastAsia="zh-CN"/>
        </w:rPr>
        <w:t>E capable of performing CRS-IM in scenario 2</w:t>
      </w:r>
      <w:r w:rsidRPr="008F0AD8">
        <w:rPr>
          <w:rFonts w:ascii="Arial" w:hAnsi="Arial" w:cs="Arial" w:hint="eastAsia"/>
          <w:lang w:eastAsia="zh-CN"/>
        </w:rPr>
        <w:t xml:space="preserve"> with 30kHz SCS</w:t>
      </w:r>
      <w:r w:rsidRPr="00FE5521">
        <w:rPr>
          <w:rFonts w:ascii="Arial" w:hAnsi="Arial" w:cs="Arial"/>
          <w:lang w:eastAsia="zh-CN"/>
        </w:rPr>
        <w:t xml:space="preserve"> </w:t>
      </w:r>
      <w:r w:rsidRPr="00191A1A">
        <w:rPr>
          <w:rFonts w:ascii="Arial" w:hAnsi="Arial" w:cs="Arial"/>
          <w:lang w:eastAsia="zh-CN"/>
        </w:rPr>
        <w:t xml:space="preserve">with </w:t>
      </w:r>
      <w:r>
        <w:rPr>
          <w:rFonts w:ascii="Arial" w:hAnsi="Arial" w:cs="Arial" w:hint="eastAsia"/>
          <w:lang w:eastAsia="zh-CN"/>
        </w:rPr>
        <w:t>Rel-17 new</w:t>
      </w:r>
      <w:r w:rsidRPr="00191A1A">
        <w:rPr>
          <w:rFonts w:ascii="Arial" w:hAnsi="Arial" w:cs="Arial"/>
          <w:lang w:eastAsia="zh-CN"/>
        </w:rPr>
        <w:t xml:space="preserve"> </w:t>
      </w:r>
      <w:r>
        <w:rPr>
          <w:rFonts w:ascii="Arial" w:hAnsi="Arial" w:cs="Arial"/>
          <w:lang w:eastAsia="zh-CN"/>
        </w:rPr>
        <w:t>network assistant</w:t>
      </w:r>
      <w:r w:rsidRPr="00191A1A">
        <w:rPr>
          <w:rFonts w:ascii="Arial" w:hAnsi="Arial" w:cs="Arial"/>
          <w:lang w:eastAsia="zh-CN"/>
        </w:rPr>
        <w:t xml:space="preserve"> signalling</w:t>
      </w:r>
      <w:r w:rsidR="00B64B16">
        <w:rPr>
          <w:rFonts w:ascii="Arial" w:hAnsi="Arial" w:cs="Arial"/>
          <w:lang w:eastAsia="zh-CN"/>
        </w:rPr>
        <w:t xml:space="preserve"> on LTE channel bandwidth</w:t>
      </w:r>
      <w:r>
        <w:rPr>
          <w:rFonts w:ascii="Arial" w:hAnsi="Arial" w:cs="Arial"/>
          <w:lang w:eastAsia="zh-CN"/>
        </w:rPr>
        <w:t>.</w:t>
      </w:r>
    </w:p>
    <w:p w14:paraId="6FB077F9" w14:textId="095EC8B3" w:rsidR="001B7190" w:rsidRDefault="001B7190" w:rsidP="001B7190">
      <w:pPr>
        <w:numPr>
          <w:ilvl w:val="0"/>
          <w:numId w:val="35"/>
        </w:numPr>
        <w:spacing w:after="120"/>
        <w:rPr>
          <w:rFonts w:ascii="Arial" w:hAnsi="Arial" w:cs="Arial"/>
          <w:lang w:eastAsia="zh-CN"/>
        </w:rPr>
      </w:pPr>
      <w:r>
        <w:rPr>
          <w:rFonts w:ascii="Arial" w:hAnsi="Arial" w:cs="Arial" w:hint="eastAsia"/>
          <w:lang w:eastAsia="zh-CN"/>
        </w:rPr>
        <w:t>T</w:t>
      </w:r>
      <w:r>
        <w:rPr>
          <w:rFonts w:ascii="Arial" w:hAnsi="Arial" w:cs="Arial"/>
          <w:lang w:eastAsia="zh-CN"/>
        </w:rPr>
        <w:t xml:space="preserve">he granularity of the above capabilities is </w:t>
      </w:r>
      <w:r w:rsidRPr="00D77AFE">
        <w:rPr>
          <w:rFonts w:ascii="Arial" w:hAnsi="Arial" w:cs="Arial"/>
          <w:lang w:eastAsia="zh-CN"/>
        </w:rPr>
        <w:t>Per Feature Set per CC</w:t>
      </w:r>
      <w:r>
        <w:rPr>
          <w:rFonts w:ascii="Arial" w:hAnsi="Arial" w:cs="Arial"/>
          <w:lang w:eastAsia="zh-CN"/>
        </w:rPr>
        <w:t>.</w:t>
      </w:r>
    </w:p>
    <w:p w14:paraId="14463CE4" w14:textId="278DA0A0" w:rsidR="004D7A37" w:rsidRDefault="004D7A37" w:rsidP="001B7190">
      <w:pPr>
        <w:numPr>
          <w:ilvl w:val="0"/>
          <w:numId w:val="35"/>
        </w:numPr>
        <w:spacing w:after="120"/>
        <w:rPr>
          <w:rFonts w:ascii="Arial" w:hAnsi="Arial" w:cs="Arial"/>
          <w:lang w:eastAsia="zh-CN"/>
        </w:rPr>
      </w:pPr>
      <w:r>
        <w:rPr>
          <w:rFonts w:ascii="Arial" w:hAnsi="Arial" w:cs="Arial" w:hint="eastAsia"/>
          <w:lang w:eastAsia="zh-CN"/>
        </w:rPr>
        <w:t>T</w:t>
      </w:r>
      <w:r>
        <w:rPr>
          <w:rFonts w:ascii="Arial" w:hAnsi="Arial" w:cs="Arial"/>
          <w:lang w:eastAsia="zh-CN"/>
        </w:rPr>
        <w:t>he above capabilities are applicable for FR1 only</w:t>
      </w:r>
      <w:r w:rsidR="00171EA1" w:rsidRPr="00171EA1">
        <w:rPr>
          <w:rFonts w:ascii="Arial" w:hAnsi="Arial" w:cs="Arial"/>
          <w:lang w:eastAsia="zh-CN"/>
        </w:rPr>
        <w:t xml:space="preserve"> </w:t>
      </w:r>
      <w:r w:rsidR="00171EA1">
        <w:rPr>
          <w:rFonts w:ascii="Arial" w:hAnsi="Arial" w:cs="Arial"/>
          <w:lang w:eastAsia="zh-CN"/>
        </w:rPr>
        <w:t>without FDD/TDD difference</w:t>
      </w:r>
      <w:r w:rsidR="00DF7EEC">
        <w:rPr>
          <w:rFonts w:ascii="Arial" w:hAnsi="Arial" w:cs="Arial"/>
          <w:lang w:eastAsia="zh-CN"/>
        </w:rPr>
        <w:t>.</w:t>
      </w:r>
    </w:p>
    <w:p w14:paraId="65B9A389" w14:textId="619483AA" w:rsidR="001B7190" w:rsidRPr="00FC2F36" w:rsidRDefault="001B7190" w:rsidP="00CA5F53">
      <w:pPr>
        <w:numPr>
          <w:ilvl w:val="0"/>
          <w:numId w:val="35"/>
        </w:numPr>
        <w:spacing w:after="120"/>
        <w:rPr>
          <w:rFonts w:ascii="Arial" w:hAnsi="Arial" w:cs="Arial"/>
          <w:lang w:eastAsia="zh-CN"/>
        </w:rPr>
      </w:pPr>
      <w:r w:rsidRPr="004A401F">
        <w:rPr>
          <w:rFonts w:ascii="Arial" w:hAnsi="Arial" w:cs="Arial"/>
          <w:lang w:eastAsia="zh-CN"/>
        </w:rPr>
        <w:t xml:space="preserve">The above capabilities are optional for UE to </w:t>
      </w:r>
      <w:r>
        <w:rPr>
          <w:rFonts w:ascii="Arial" w:hAnsi="Arial" w:cs="Arial" w:hint="eastAsia"/>
          <w:lang w:eastAsia="zh-CN"/>
        </w:rPr>
        <w:t>report</w:t>
      </w:r>
      <w:r w:rsidRPr="004A401F">
        <w:rPr>
          <w:rFonts w:ascii="Arial" w:hAnsi="Arial" w:cs="Arial"/>
          <w:lang w:eastAsia="zh-CN"/>
        </w:rPr>
        <w:t>.</w:t>
      </w:r>
    </w:p>
    <w:p w14:paraId="5D9DB61B" w14:textId="72937BB6" w:rsidR="003706DA" w:rsidRDefault="00F74798" w:rsidP="00191A1A">
      <w:pPr>
        <w:numPr>
          <w:ilvl w:val="0"/>
          <w:numId w:val="34"/>
        </w:numPr>
        <w:spacing w:after="120"/>
        <w:rPr>
          <w:rFonts w:ascii="Arial" w:hAnsi="Arial" w:cs="Arial"/>
        </w:rPr>
      </w:pPr>
      <w:r>
        <w:rPr>
          <w:rFonts w:ascii="Arial" w:hAnsi="Arial" w:cs="Arial" w:hint="eastAsia"/>
          <w:lang w:eastAsia="zh-CN"/>
        </w:rPr>
        <w:lastRenderedPageBreak/>
        <w:t xml:space="preserve">To perform CRS-IM, </w:t>
      </w:r>
      <w:r w:rsidR="003706DA">
        <w:rPr>
          <w:rFonts w:ascii="Arial" w:hAnsi="Arial" w:cs="Arial" w:hint="eastAsia"/>
          <w:lang w:eastAsia="zh-CN"/>
        </w:rPr>
        <w:t>R</w:t>
      </w:r>
      <w:r w:rsidR="003706DA">
        <w:rPr>
          <w:rFonts w:ascii="Arial" w:hAnsi="Arial" w:cs="Arial"/>
          <w:lang w:eastAsia="zh-CN"/>
        </w:rPr>
        <w:t xml:space="preserve">AN4 </w:t>
      </w:r>
      <w:r w:rsidR="0028160B">
        <w:rPr>
          <w:rFonts w:ascii="Arial" w:hAnsi="Arial" w:cs="Arial"/>
          <w:lang w:eastAsia="zh-CN"/>
        </w:rPr>
        <w:t xml:space="preserve">has </w:t>
      </w:r>
      <w:r w:rsidR="003706DA">
        <w:rPr>
          <w:rFonts w:ascii="Arial" w:hAnsi="Arial" w:cs="Arial"/>
          <w:lang w:eastAsia="zh-CN"/>
        </w:rPr>
        <w:t>agree</w:t>
      </w:r>
      <w:r w:rsidR="0028160B">
        <w:rPr>
          <w:rFonts w:ascii="Arial" w:hAnsi="Arial" w:cs="Arial"/>
          <w:lang w:eastAsia="zh-CN"/>
        </w:rPr>
        <w:t>d</w:t>
      </w:r>
      <w:r w:rsidR="003706DA">
        <w:rPr>
          <w:rFonts w:ascii="Arial" w:hAnsi="Arial" w:cs="Arial"/>
          <w:lang w:eastAsia="zh-CN"/>
        </w:rPr>
        <w:t xml:space="preserve"> that the UE should have the following </w:t>
      </w:r>
      <w:r w:rsidR="001E7190">
        <w:rPr>
          <w:rFonts w:ascii="Arial" w:hAnsi="Arial" w:cs="Arial"/>
          <w:lang w:eastAsia="zh-CN"/>
        </w:rPr>
        <w:t xml:space="preserve">default </w:t>
      </w:r>
      <w:r w:rsidR="003706DA">
        <w:rPr>
          <w:rFonts w:ascii="Arial" w:hAnsi="Arial" w:cs="Arial"/>
          <w:lang w:eastAsia="zh-CN"/>
        </w:rPr>
        <w:t xml:space="preserve">network configuration assumptions </w:t>
      </w:r>
      <w:r>
        <w:rPr>
          <w:rFonts w:ascii="Arial" w:hAnsi="Arial" w:cs="Arial" w:hint="eastAsia"/>
          <w:lang w:eastAsia="zh-CN"/>
        </w:rPr>
        <w:t>f</w:t>
      </w:r>
      <w:r>
        <w:rPr>
          <w:rFonts w:ascii="Arial" w:hAnsi="Arial" w:cs="Arial"/>
          <w:lang w:eastAsia="zh-CN"/>
        </w:rPr>
        <w:t>or each neighbour LTE cell</w:t>
      </w:r>
      <w:r w:rsidR="003706DA">
        <w:rPr>
          <w:rFonts w:ascii="Arial" w:hAnsi="Arial" w:cs="Arial"/>
          <w:lang w:eastAsia="zh-CN"/>
        </w:rPr>
        <w:t>:</w:t>
      </w:r>
    </w:p>
    <w:p w14:paraId="23E87306" w14:textId="144DBD66" w:rsidR="003706DA" w:rsidRDefault="006E5CA4" w:rsidP="004A401F">
      <w:pPr>
        <w:numPr>
          <w:ilvl w:val="0"/>
          <w:numId w:val="35"/>
        </w:numPr>
        <w:tabs>
          <w:tab w:val="num" w:pos="709"/>
          <w:tab w:val="num" w:pos="993"/>
        </w:tabs>
        <w:spacing w:after="120"/>
        <w:rPr>
          <w:rFonts w:ascii="Arial" w:hAnsi="Arial" w:cs="Arial"/>
          <w:lang w:eastAsia="zh-CN"/>
        </w:rPr>
      </w:pPr>
      <w:r>
        <w:rPr>
          <w:rFonts w:ascii="Arial" w:hAnsi="Arial" w:cs="Arial"/>
          <w:lang w:eastAsia="zh-CN"/>
        </w:rPr>
        <w:t>F</w:t>
      </w:r>
      <w:r w:rsidRPr="003706DA">
        <w:rPr>
          <w:rFonts w:ascii="Arial" w:hAnsi="Arial" w:cs="Arial"/>
          <w:lang w:eastAsia="zh-CN"/>
        </w:rPr>
        <w:t>or scenario 1</w:t>
      </w:r>
      <w:r>
        <w:rPr>
          <w:rFonts w:ascii="Arial" w:hAnsi="Arial" w:cs="Arial"/>
          <w:lang w:eastAsia="zh-CN"/>
        </w:rPr>
        <w:t>, t</w:t>
      </w:r>
      <w:r w:rsidR="003706DA">
        <w:rPr>
          <w:rFonts w:ascii="Arial" w:hAnsi="Arial" w:cs="Arial"/>
          <w:lang w:eastAsia="zh-CN"/>
        </w:rPr>
        <w:t>he CRS port number is same</w:t>
      </w:r>
      <w:r w:rsidR="003706DA" w:rsidRPr="003706DA">
        <w:rPr>
          <w:rFonts w:ascii="Arial" w:hAnsi="Arial" w:cs="Arial"/>
          <w:lang w:eastAsia="zh-CN"/>
        </w:rPr>
        <w:t xml:space="preserve"> with </w:t>
      </w:r>
      <w:r w:rsidR="004D25C2">
        <w:rPr>
          <w:rFonts w:ascii="Arial" w:hAnsi="Arial" w:cs="Arial"/>
          <w:lang w:eastAsia="zh-CN"/>
        </w:rPr>
        <w:t>that indicated in the</w:t>
      </w:r>
      <w:r>
        <w:rPr>
          <w:rFonts w:ascii="Arial" w:hAnsi="Arial" w:cs="Arial"/>
          <w:lang w:eastAsia="zh-CN"/>
        </w:rPr>
        <w:t xml:space="preserve"> existing</w:t>
      </w:r>
      <w:r w:rsidR="00C11566" w:rsidRPr="00C11566">
        <w:rPr>
          <w:rFonts w:ascii="Arial" w:hAnsi="Arial" w:cs="Arial" w:hint="eastAsia"/>
          <w:lang w:eastAsia="zh-CN"/>
        </w:rPr>
        <w:t xml:space="preserve"> </w:t>
      </w:r>
      <w:r w:rsidR="00C11566">
        <w:rPr>
          <w:rFonts w:ascii="Arial" w:hAnsi="Arial" w:cs="Arial" w:hint="eastAsia"/>
          <w:lang w:eastAsia="zh-CN"/>
        </w:rPr>
        <w:t>IE</w:t>
      </w:r>
      <w:r w:rsidR="004D25C2" w:rsidRPr="004D25C2">
        <w:rPr>
          <w:rFonts w:ascii="Arial" w:hAnsi="Arial" w:cs="Arial"/>
          <w:i/>
          <w:iCs/>
          <w:lang w:eastAsia="zh-CN"/>
        </w:rPr>
        <w:t xml:space="preserve"> </w:t>
      </w:r>
      <w:proofErr w:type="spellStart"/>
      <w:r w:rsidR="002738F9" w:rsidRPr="002738F9">
        <w:rPr>
          <w:rFonts w:ascii="Arial" w:hAnsi="Arial" w:cs="Arial"/>
          <w:i/>
          <w:iCs/>
          <w:lang w:eastAsia="zh-CN"/>
        </w:rPr>
        <w:t>RateMatchPatternLTE</w:t>
      </w:r>
      <w:proofErr w:type="spellEnd"/>
      <w:r w:rsidR="002738F9" w:rsidRPr="002738F9">
        <w:rPr>
          <w:rFonts w:ascii="Arial" w:hAnsi="Arial" w:cs="Arial"/>
          <w:i/>
          <w:iCs/>
          <w:lang w:eastAsia="zh-CN"/>
        </w:rPr>
        <w:t>-CRS</w:t>
      </w:r>
      <w:r w:rsidR="00B64B16" w:rsidRPr="00B64B16">
        <w:rPr>
          <w:rFonts w:ascii="Arial" w:hAnsi="Arial" w:cs="Arial"/>
          <w:iCs/>
          <w:lang w:eastAsia="zh-CN"/>
        </w:rPr>
        <w:t xml:space="preserve"> </w:t>
      </w:r>
      <w:r w:rsidR="00B64B16">
        <w:rPr>
          <w:rFonts w:ascii="Arial" w:hAnsi="Arial" w:cs="Arial"/>
          <w:iCs/>
          <w:lang w:eastAsia="zh-CN"/>
        </w:rPr>
        <w:t>by</w:t>
      </w:r>
      <w:r w:rsidR="00B64B16" w:rsidRPr="00E61519">
        <w:rPr>
          <w:rFonts w:ascii="Arial" w:hAnsi="Arial" w:cs="Arial"/>
          <w:iCs/>
          <w:lang w:eastAsia="zh-CN"/>
        </w:rPr>
        <w:t xml:space="preserve"> the serving cell</w:t>
      </w:r>
      <w:r>
        <w:rPr>
          <w:rFonts w:ascii="Arial" w:hAnsi="Arial" w:cs="Arial"/>
          <w:lang w:eastAsia="zh-CN"/>
        </w:rPr>
        <w:t>.</w:t>
      </w:r>
      <w:r w:rsidR="003706DA">
        <w:rPr>
          <w:rFonts w:ascii="Arial" w:hAnsi="Arial" w:cs="Arial"/>
          <w:lang w:eastAsia="zh-CN"/>
        </w:rPr>
        <w:t xml:space="preserve"> </w:t>
      </w:r>
      <w:r>
        <w:rPr>
          <w:rFonts w:ascii="Arial" w:hAnsi="Arial" w:cs="Arial"/>
          <w:lang w:eastAsia="zh-CN"/>
        </w:rPr>
        <w:t>F</w:t>
      </w:r>
      <w:r w:rsidRPr="003706DA">
        <w:rPr>
          <w:rFonts w:ascii="Arial" w:hAnsi="Arial" w:cs="Arial"/>
          <w:lang w:eastAsia="zh-CN"/>
        </w:rPr>
        <w:t>or scenario 2</w:t>
      </w:r>
      <w:r>
        <w:rPr>
          <w:rFonts w:ascii="Arial" w:hAnsi="Arial" w:cs="Arial"/>
          <w:lang w:eastAsia="zh-CN"/>
        </w:rPr>
        <w:t>, t</w:t>
      </w:r>
      <w:r w:rsidR="004D25C2">
        <w:rPr>
          <w:rFonts w:ascii="Arial" w:hAnsi="Arial" w:cs="Arial"/>
          <w:lang w:eastAsia="zh-CN"/>
        </w:rPr>
        <w:t xml:space="preserve">he CRS port number is </w:t>
      </w:r>
      <w:r w:rsidR="003706DA" w:rsidRPr="003706DA">
        <w:rPr>
          <w:rFonts w:ascii="Arial" w:hAnsi="Arial" w:cs="Arial"/>
          <w:lang w:eastAsia="zh-CN"/>
        </w:rPr>
        <w:t>4</w:t>
      </w:r>
      <w:r>
        <w:rPr>
          <w:rFonts w:ascii="Arial" w:hAnsi="Arial" w:cs="Arial"/>
          <w:lang w:eastAsia="zh-CN"/>
        </w:rPr>
        <w:t>.</w:t>
      </w:r>
    </w:p>
    <w:p w14:paraId="56316172" w14:textId="133E78B9" w:rsidR="004D25C2" w:rsidRDefault="00A706AC" w:rsidP="004A401F">
      <w:pPr>
        <w:numPr>
          <w:ilvl w:val="0"/>
          <w:numId w:val="35"/>
        </w:numPr>
        <w:tabs>
          <w:tab w:val="num" w:pos="709"/>
          <w:tab w:val="num" w:pos="993"/>
        </w:tabs>
        <w:spacing w:after="120"/>
        <w:rPr>
          <w:rFonts w:ascii="Arial" w:hAnsi="Arial" w:cs="Arial"/>
          <w:lang w:eastAsia="zh-CN"/>
        </w:rPr>
      </w:pPr>
      <w:r>
        <w:rPr>
          <w:rFonts w:ascii="Arial" w:hAnsi="Arial" w:cs="Arial" w:hint="eastAsia"/>
          <w:lang w:eastAsia="zh-CN"/>
        </w:rPr>
        <w:t>Netw</w:t>
      </w:r>
      <w:r w:rsidR="00C11566">
        <w:rPr>
          <w:rFonts w:ascii="Arial" w:hAnsi="Arial" w:cs="Arial" w:hint="eastAsia"/>
          <w:lang w:eastAsia="zh-CN"/>
        </w:rPr>
        <w:t>o</w:t>
      </w:r>
      <w:r>
        <w:rPr>
          <w:rFonts w:ascii="Arial" w:hAnsi="Arial" w:cs="Arial" w:hint="eastAsia"/>
          <w:lang w:eastAsia="zh-CN"/>
        </w:rPr>
        <w:t xml:space="preserve">rk-based </w:t>
      </w:r>
      <w:r w:rsidR="007244D5" w:rsidRPr="007244D5">
        <w:rPr>
          <w:rFonts w:ascii="Arial" w:hAnsi="Arial" w:cs="Arial"/>
          <w:lang w:eastAsia="zh-CN"/>
        </w:rPr>
        <w:t xml:space="preserve">CRS </w:t>
      </w:r>
      <w:r w:rsidR="007244D5" w:rsidRPr="00803E0D">
        <w:rPr>
          <w:rFonts w:ascii="Arial" w:hAnsi="Arial" w:cs="Arial"/>
          <w:lang w:eastAsia="zh-CN"/>
        </w:rPr>
        <w:t>interference mitigation</w:t>
      </w:r>
      <w:r w:rsidR="007244D5" w:rsidRPr="007244D5">
        <w:rPr>
          <w:rFonts w:ascii="Arial" w:hAnsi="Arial" w:cs="Arial" w:hint="eastAsia"/>
          <w:lang w:eastAsia="zh-CN"/>
        </w:rPr>
        <w:t xml:space="preserve"> </w:t>
      </w:r>
      <w:r w:rsidR="007244D5">
        <w:rPr>
          <w:rFonts w:ascii="Arial" w:hAnsi="Arial" w:cs="Arial"/>
          <w:lang w:eastAsia="zh-CN"/>
        </w:rPr>
        <w:t>(</w:t>
      </w:r>
      <w:r w:rsidR="00803E0D">
        <w:rPr>
          <w:rFonts w:ascii="Arial" w:hAnsi="Arial" w:cs="Arial" w:hint="eastAsia"/>
          <w:lang w:eastAsia="zh-CN"/>
        </w:rPr>
        <w:t xml:space="preserve">i.e., </w:t>
      </w:r>
      <w:r w:rsidR="004D25C2">
        <w:rPr>
          <w:rFonts w:ascii="Arial" w:hAnsi="Arial" w:cs="Arial" w:hint="eastAsia"/>
          <w:lang w:eastAsia="zh-CN"/>
        </w:rPr>
        <w:t>C</w:t>
      </w:r>
      <w:r w:rsidR="004D25C2">
        <w:rPr>
          <w:rFonts w:ascii="Arial" w:hAnsi="Arial" w:cs="Arial"/>
          <w:lang w:eastAsia="zh-CN"/>
        </w:rPr>
        <w:t>RS muting</w:t>
      </w:r>
      <w:r w:rsidR="007244D5">
        <w:rPr>
          <w:rFonts w:ascii="Arial" w:hAnsi="Arial" w:cs="Arial"/>
          <w:lang w:eastAsia="zh-CN"/>
        </w:rPr>
        <w:t xml:space="preserve">) is </w:t>
      </w:r>
      <w:r w:rsidR="00351162">
        <w:rPr>
          <w:rFonts w:ascii="Arial" w:hAnsi="Arial" w:cs="Arial" w:hint="eastAsia"/>
          <w:lang w:eastAsia="zh-CN"/>
        </w:rPr>
        <w:t>not en</w:t>
      </w:r>
      <w:r w:rsidR="00351162">
        <w:rPr>
          <w:rFonts w:ascii="Arial" w:hAnsi="Arial" w:cs="Arial"/>
          <w:lang w:eastAsia="zh-CN"/>
        </w:rPr>
        <w:t>abled</w:t>
      </w:r>
      <w:r w:rsidR="00351162">
        <w:rPr>
          <w:rFonts w:ascii="Arial" w:hAnsi="Arial" w:cs="Arial" w:hint="eastAsia"/>
          <w:lang w:eastAsia="zh-CN"/>
        </w:rPr>
        <w:t xml:space="preserve"> by </w:t>
      </w:r>
      <w:proofErr w:type="spellStart"/>
      <w:r w:rsidR="00CB5743" w:rsidRPr="004A401F">
        <w:rPr>
          <w:rFonts w:ascii="Arial" w:hAnsi="Arial" w:cs="Arial"/>
          <w:i/>
          <w:lang w:eastAsia="zh-CN"/>
        </w:rPr>
        <w:t>crs-IntfMitigConfig</w:t>
      </w:r>
      <w:proofErr w:type="spellEnd"/>
      <w:r w:rsidR="00CB5743">
        <w:rPr>
          <w:rFonts w:ascii="Arial" w:hAnsi="Arial" w:cs="Arial" w:hint="eastAsia"/>
          <w:lang w:eastAsia="zh-CN"/>
        </w:rPr>
        <w:t xml:space="preserve"> in TS 36.331 </w:t>
      </w:r>
      <w:r>
        <w:rPr>
          <w:rFonts w:ascii="Arial" w:hAnsi="Arial" w:cs="Arial" w:hint="eastAsia"/>
          <w:lang w:eastAsia="zh-CN"/>
        </w:rPr>
        <w:t>for scenario 1 and 2</w:t>
      </w:r>
      <w:r w:rsidR="007244D5">
        <w:rPr>
          <w:rFonts w:ascii="Arial" w:hAnsi="Arial" w:cs="Arial"/>
          <w:lang w:eastAsia="zh-CN"/>
        </w:rPr>
        <w:t>.</w:t>
      </w:r>
    </w:p>
    <w:p w14:paraId="467D8924" w14:textId="0E2099F7" w:rsidR="00C11566" w:rsidRPr="004D25C2" w:rsidRDefault="00C11566" w:rsidP="00C11566">
      <w:pPr>
        <w:numPr>
          <w:ilvl w:val="0"/>
          <w:numId w:val="35"/>
        </w:numPr>
        <w:tabs>
          <w:tab w:val="num" w:pos="709"/>
          <w:tab w:val="num" w:pos="993"/>
        </w:tabs>
        <w:spacing w:after="120"/>
        <w:rPr>
          <w:rFonts w:ascii="Arial" w:hAnsi="Arial" w:cs="Arial"/>
          <w:lang w:eastAsia="zh-CN"/>
        </w:rPr>
      </w:pPr>
      <w:r>
        <w:rPr>
          <w:rFonts w:ascii="Arial" w:hAnsi="Arial" w:cs="Arial"/>
          <w:lang w:eastAsia="zh-CN"/>
        </w:rPr>
        <w:t>F</w:t>
      </w:r>
      <w:r w:rsidRPr="004D25C2">
        <w:rPr>
          <w:rFonts w:ascii="Arial" w:hAnsi="Arial" w:cs="Arial"/>
          <w:lang w:eastAsia="zh-CN"/>
        </w:rPr>
        <w:t>or scenario 1</w:t>
      </w:r>
      <w:r>
        <w:rPr>
          <w:rFonts w:ascii="Arial" w:hAnsi="Arial" w:cs="Arial"/>
          <w:lang w:eastAsia="zh-CN"/>
        </w:rPr>
        <w:t>, c</w:t>
      </w:r>
      <w:r w:rsidRPr="004D25C2">
        <w:rPr>
          <w:rFonts w:ascii="Arial" w:hAnsi="Arial" w:cs="Arial"/>
          <w:lang w:eastAsia="zh-CN"/>
        </w:rPr>
        <w:t xml:space="preserve">hannel bandwidth and centre frequency </w:t>
      </w:r>
      <w:r>
        <w:rPr>
          <w:rFonts w:ascii="Arial" w:hAnsi="Arial" w:cs="Arial"/>
          <w:lang w:eastAsia="zh-CN"/>
        </w:rPr>
        <w:t>is same with that indicated in the</w:t>
      </w:r>
      <w:r w:rsidRPr="006E5CA4">
        <w:rPr>
          <w:rFonts w:ascii="Arial" w:hAnsi="Arial" w:cs="Arial"/>
          <w:lang w:eastAsia="zh-CN"/>
        </w:rPr>
        <w:t xml:space="preserve"> </w:t>
      </w:r>
      <w:r>
        <w:rPr>
          <w:rFonts w:ascii="Arial" w:hAnsi="Arial" w:cs="Arial"/>
          <w:lang w:eastAsia="zh-CN"/>
        </w:rPr>
        <w:t>existing</w:t>
      </w:r>
      <w:r>
        <w:rPr>
          <w:rFonts w:ascii="Arial" w:hAnsi="Arial" w:cs="Arial" w:hint="eastAsia"/>
          <w:lang w:eastAsia="zh-CN"/>
        </w:rPr>
        <w:t xml:space="preserve"> IE</w:t>
      </w:r>
      <w:r w:rsidRPr="004D25C2">
        <w:rPr>
          <w:rFonts w:ascii="Arial" w:hAnsi="Arial" w:cs="Arial"/>
          <w:i/>
          <w:iCs/>
          <w:lang w:eastAsia="zh-CN"/>
        </w:rPr>
        <w:t xml:space="preserve"> </w:t>
      </w:r>
      <w:proofErr w:type="spellStart"/>
      <w:r w:rsidR="002738F9" w:rsidRPr="002738F9">
        <w:rPr>
          <w:rFonts w:ascii="Arial" w:hAnsi="Arial" w:cs="Arial"/>
          <w:i/>
          <w:iCs/>
          <w:lang w:eastAsia="zh-CN"/>
        </w:rPr>
        <w:t>RateMatchPatternLTE</w:t>
      </w:r>
      <w:proofErr w:type="spellEnd"/>
      <w:r w:rsidR="002738F9" w:rsidRPr="002738F9">
        <w:rPr>
          <w:rFonts w:ascii="Arial" w:hAnsi="Arial" w:cs="Arial"/>
          <w:i/>
          <w:iCs/>
          <w:lang w:eastAsia="zh-CN"/>
        </w:rPr>
        <w:t>-CRS</w:t>
      </w:r>
      <w:r w:rsidR="00B64B16" w:rsidRPr="00B64B16">
        <w:rPr>
          <w:rFonts w:ascii="Arial" w:hAnsi="Arial" w:cs="Arial"/>
          <w:iCs/>
          <w:lang w:eastAsia="zh-CN"/>
        </w:rPr>
        <w:t xml:space="preserve"> </w:t>
      </w:r>
      <w:r w:rsidR="00B64B16">
        <w:rPr>
          <w:rFonts w:ascii="Arial" w:hAnsi="Arial" w:cs="Arial"/>
          <w:iCs/>
          <w:lang w:eastAsia="zh-CN"/>
        </w:rPr>
        <w:t>by</w:t>
      </w:r>
      <w:r w:rsidR="00B64B16" w:rsidRPr="00E61519">
        <w:rPr>
          <w:rFonts w:ascii="Arial" w:hAnsi="Arial" w:cs="Arial"/>
          <w:iCs/>
          <w:lang w:eastAsia="zh-CN"/>
        </w:rPr>
        <w:t xml:space="preserve"> the serving cell</w:t>
      </w:r>
      <w:r>
        <w:rPr>
          <w:rFonts w:ascii="Arial" w:hAnsi="Arial" w:cs="Arial"/>
          <w:lang w:eastAsia="zh-CN"/>
        </w:rPr>
        <w:t>.</w:t>
      </w:r>
    </w:p>
    <w:p w14:paraId="7E621CED" w14:textId="7ED4B191" w:rsidR="004D25C2" w:rsidRPr="003706DA" w:rsidRDefault="006E5CA4" w:rsidP="003706DA">
      <w:pPr>
        <w:numPr>
          <w:ilvl w:val="0"/>
          <w:numId w:val="35"/>
        </w:numPr>
        <w:tabs>
          <w:tab w:val="num" w:pos="709"/>
          <w:tab w:val="num" w:pos="993"/>
        </w:tabs>
        <w:spacing w:after="120"/>
        <w:rPr>
          <w:rFonts w:ascii="Arial" w:hAnsi="Arial" w:cs="Arial"/>
          <w:lang w:eastAsia="zh-CN"/>
        </w:rPr>
      </w:pPr>
      <w:r>
        <w:rPr>
          <w:rFonts w:ascii="Arial" w:hAnsi="Arial" w:cs="Arial"/>
          <w:lang w:eastAsia="zh-CN"/>
        </w:rPr>
        <w:t>F</w:t>
      </w:r>
      <w:r w:rsidRPr="004D25C2">
        <w:rPr>
          <w:rFonts w:ascii="Arial" w:hAnsi="Arial" w:cs="Arial"/>
          <w:lang w:eastAsia="zh-CN"/>
        </w:rPr>
        <w:t>or scenario 1</w:t>
      </w:r>
      <w:r>
        <w:rPr>
          <w:rFonts w:ascii="Arial" w:hAnsi="Arial" w:cs="Arial"/>
          <w:lang w:eastAsia="zh-CN"/>
        </w:rPr>
        <w:t xml:space="preserve">, </w:t>
      </w:r>
      <w:r w:rsidR="004D25C2" w:rsidRPr="004D25C2">
        <w:rPr>
          <w:rFonts w:ascii="Arial" w:hAnsi="Arial" w:cs="Arial"/>
          <w:lang w:eastAsia="zh-CN"/>
        </w:rPr>
        <w:t xml:space="preserve">MBSFN configuration </w:t>
      </w:r>
      <w:r w:rsidR="004D25C2">
        <w:rPr>
          <w:rFonts w:ascii="Arial" w:hAnsi="Arial" w:cs="Arial"/>
          <w:lang w:eastAsia="zh-CN"/>
        </w:rPr>
        <w:t xml:space="preserve">is </w:t>
      </w:r>
      <w:r w:rsidR="004D25C2" w:rsidRPr="004D25C2">
        <w:rPr>
          <w:rFonts w:ascii="Arial" w:hAnsi="Arial" w:cs="Arial"/>
          <w:lang w:eastAsia="zh-CN"/>
        </w:rPr>
        <w:t xml:space="preserve">same as </w:t>
      </w:r>
      <w:r w:rsidR="004D25C2">
        <w:rPr>
          <w:rFonts w:ascii="Arial" w:hAnsi="Arial" w:cs="Arial"/>
          <w:lang w:eastAsia="zh-CN"/>
        </w:rPr>
        <w:t>that indicated in the</w:t>
      </w:r>
      <w:r w:rsidRPr="006E5CA4">
        <w:rPr>
          <w:rFonts w:ascii="Arial" w:hAnsi="Arial" w:cs="Arial"/>
          <w:lang w:eastAsia="zh-CN"/>
        </w:rPr>
        <w:t xml:space="preserve"> </w:t>
      </w:r>
      <w:r>
        <w:rPr>
          <w:rFonts w:ascii="Arial" w:hAnsi="Arial" w:cs="Arial"/>
          <w:lang w:eastAsia="zh-CN"/>
        </w:rPr>
        <w:t>existing</w:t>
      </w:r>
      <w:r w:rsidR="002738F9">
        <w:rPr>
          <w:rFonts w:ascii="Arial" w:hAnsi="Arial" w:cs="Arial" w:hint="eastAsia"/>
          <w:lang w:eastAsia="zh-CN"/>
        </w:rPr>
        <w:t xml:space="preserve"> IE</w:t>
      </w:r>
      <w:r w:rsidR="004D25C2" w:rsidRPr="004D25C2">
        <w:rPr>
          <w:rFonts w:ascii="Arial" w:hAnsi="Arial" w:cs="Arial"/>
          <w:i/>
          <w:iCs/>
          <w:lang w:eastAsia="zh-CN"/>
        </w:rPr>
        <w:t xml:space="preserve"> </w:t>
      </w:r>
      <w:proofErr w:type="spellStart"/>
      <w:r w:rsidR="002738F9" w:rsidRPr="002738F9">
        <w:rPr>
          <w:rFonts w:ascii="Arial" w:hAnsi="Arial" w:cs="Arial"/>
          <w:i/>
          <w:iCs/>
          <w:lang w:eastAsia="zh-CN"/>
        </w:rPr>
        <w:t>RateMatchPatternLTE</w:t>
      </w:r>
      <w:proofErr w:type="spellEnd"/>
      <w:r w:rsidR="002738F9" w:rsidRPr="002738F9">
        <w:rPr>
          <w:rFonts w:ascii="Arial" w:hAnsi="Arial" w:cs="Arial"/>
          <w:i/>
          <w:iCs/>
          <w:lang w:eastAsia="zh-CN"/>
        </w:rPr>
        <w:t>-CRS</w:t>
      </w:r>
      <w:r w:rsidR="00B64B16" w:rsidRPr="00B64B16">
        <w:rPr>
          <w:rFonts w:ascii="Arial" w:hAnsi="Arial" w:cs="Arial"/>
          <w:iCs/>
          <w:lang w:eastAsia="zh-CN"/>
        </w:rPr>
        <w:t xml:space="preserve"> </w:t>
      </w:r>
      <w:r w:rsidR="00B64B16">
        <w:rPr>
          <w:rFonts w:ascii="Arial" w:hAnsi="Arial" w:cs="Arial"/>
          <w:iCs/>
          <w:lang w:eastAsia="zh-CN"/>
        </w:rPr>
        <w:t>by</w:t>
      </w:r>
      <w:r w:rsidR="00B64B16" w:rsidRPr="00E61519">
        <w:rPr>
          <w:rFonts w:ascii="Arial" w:hAnsi="Arial" w:cs="Arial"/>
          <w:iCs/>
          <w:lang w:eastAsia="zh-CN"/>
        </w:rPr>
        <w:t xml:space="preserve"> the serving cell</w:t>
      </w:r>
      <w:r>
        <w:rPr>
          <w:rFonts w:ascii="Arial" w:hAnsi="Arial" w:cs="Arial"/>
          <w:lang w:eastAsia="zh-CN"/>
        </w:rPr>
        <w:t>.</w:t>
      </w:r>
      <w:r w:rsidR="004D25C2">
        <w:rPr>
          <w:rFonts w:ascii="Arial" w:hAnsi="Arial" w:cs="Arial"/>
          <w:lang w:eastAsia="zh-CN"/>
        </w:rPr>
        <w:t xml:space="preserve"> </w:t>
      </w:r>
      <w:r>
        <w:rPr>
          <w:rFonts w:ascii="Arial" w:hAnsi="Arial" w:cs="Arial"/>
          <w:lang w:eastAsia="zh-CN"/>
        </w:rPr>
        <w:t>F</w:t>
      </w:r>
      <w:r w:rsidRPr="003706DA">
        <w:rPr>
          <w:rFonts w:ascii="Arial" w:hAnsi="Arial" w:cs="Arial"/>
          <w:lang w:eastAsia="zh-CN"/>
        </w:rPr>
        <w:t>or scenario 2</w:t>
      </w:r>
      <w:r>
        <w:rPr>
          <w:rFonts w:ascii="Arial" w:hAnsi="Arial" w:cs="Arial"/>
          <w:lang w:eastAsia="zh-CN"/>
        </w:rPr>
        <w:t xml:space="preserve">, </w:t>
      </w:r>
      <w:r w:rsidR="004D25C2" w:rsidRPr="003706DA">
        <w:rPr>
          <w:rFonts w:ascii="Arial" w:hAnsi="Arial" w:cs="Arial"/>
          <w:lang w:eastAsia="zh-CN"/>
        </w:rPr>
        <w:t xml:space="preserve">MBSFN </w:t>
      </w:r>
      <w:r w:rsidR="004D25C2">
        <w:rPr>
          <w:rFonts w:ascii="Arial" w:hAnsi="Arial" w:cs="Arial"/>
          <w:lang w:eastAsia="zh-CN"/>
        </w:rPr>
        <w:t xml:space="preserve">is </w:t>
      </w:r>
      <w:r>
        <w:rPr>
          <w:rFonts w:ascii="Arial" w:hAnsi="Arial" w:cs="Arial"/>
          <w:lang w:eastAsia="zh-CN"/>
        </w:rPr>
        <w:t xml:space="preserve">not </w:t>
      </w:r>
      <w:r w:rsidR="004D25C2">
        <w:rPr>
          <w:rFonts w:ascii="Arial" w:hAnsi="Arial" w:cs="Arial"/>
          <w:lang w:eastAsia="zh-CN"/>
        </w:rPr>
        <w:t>configured</w:t>
      </w:r>
      <w:r>
        <w:rPr>
          <w:rFonts w:ascii="Arial" w:hAnsi="Arial" w:cs="Arial"/>
          <w:lang w:eastAsia="zh-CN"/>
        </w:rPr>
        <w:t>.</w:t>
      </w:r>
    </w:p>
    <w:p w14:paraId="78B96100" w14:textId="5F64FAD8" w:rsidR="00FE5521" w:rsidRPr="00992018" w:rsidRDefault="00C11566" w:rsidP="00992018">
      <w:pPr>
        <w:numPr>
          <w:ilvl w:val="0"/>
          <w:numId w:val="34"/>
        </w:numPr>
        <w:spacing w:after="120"/>
        <w:rPr>
          <w:rFonts w:ascii="Arial" w:hAnsi="Arial" w:cs="Arial"/>
          <w:lang w:eastAsia="zh-CN"/>
        </w:rPr>
      </w:pPr>
      <w:r>
        <w:rPr>
          <w:rFonts w:ascii="Arial" w:hAnsi="Arial" w:cs="Arial" w:hint="eastAsia"/>
          <w:lang w:eastAsia="zh-CN"/>
        </w:rPr>
        <w:t>With</w:t>
      </w:r>
      <w:r w:rsidR="00F74798">
        <w:rPr>
          <w:rFonts w:ascii="Arial" w:hAnsi="Arial" w:cs="Arial" w:hint="eastAsia"/>
          <w:lang w:eastAsia="zh-CN"/>
        </w:rPr>
        <w:t xml:space="preserve"> the above </w:t>
      </w:r>
      <w:r w:rsidR="00F74798">
        <w:rPr>
          <w:rFonts w:ascii="Arial" w:hAnsi="Arial" w:cs="Arial"/>
          <w:lang w:eastAsia="zh-CN"/>
        </w:rPr>
        <w:t>default</w:t>
      </w:r>
      <w:r w:rsidR="00F74798">
        <w:rPr>
          <w:rFonts w:ascii="Arial" w:hAnsi="Arial" w:cs="Arial" w:hint="eastAsia"/>
          <w:lang w:eastAsia="zh-CN"/>
        </w:rPr>
        <w:t xml:space="preserve"> network </w:t>
      </w:r>
      <w:r>
        <w:rPr>
          <w:rFonts w:ascii="Arial" w:hAnsi="Arial" w:cs="Arial" w:hint="eastAsia"/>
          <w:lang w:eastAsia="zh-CN"/>
        </w:rPr>
        <w:t>configuration</w:t>
      </w:r>
      <w:r w:rsidR="00F74798">
        <w:rPr>
          <w:rFonts w:ascii="Arial" w:hAnsi="Arial" w:cs="Arial" w:hint="eastAsia"/>
          <w:lang w:eastAsia="zh-CN"/>
        </w:rPr>
        <w:t xml:space="preserve"> </w:t>
      </w:r>
      <w:r w:rsidR="00F74798">
        <w:rPr>
          <w:rFonts w:ascii="Arial" w:hAnsi="Arial" w:cs="Arial"/>
          <w:lang w:eastAsia="zh-CN"/>
        </w:rPr>
        <w:t>assumptions</w:t>
      </w:r>
      <w:r w:rsidR="00F74798" w:rsidRPr="00F74798">
        <w:rPr>
          <w:rFonts w:ascii="Arial" w:hAnsi="Arial" w:cs="Arial" w:hint="eastAsia"/>
          <w:lang w:eastAsia="zh-CN"/>
        </w:rPr>
        <w:t>, R</w:t>
      </w:r>
      <w:r w:rsidR="00F74798" w:rsidRPr="00F74798">
        <w:rPr>
          <w:rFonts w:ascii="Arial" w:hAnsi="Arial" w:cs="Arial"/>
          <w:lang w:eastAsia="zh-CN"/>
        </w:rPr>
        <w:t xml:space="preserve">AN4 </w:t>
      </w:r>
      <w:r w:rsidR="0028160B">
        <w:rPr>
          <w:rFonts w:ascii="Arial" w:hAnsi="Arial" w:cs="Arial"/>
          <w:lang w:eastAsia="zh-CN"/>
        </w:rPr>
        <w:t xml:space="preserve">has </w:t>
      </w:r>
      <w:r w:rsidR="00F74798" w:rsidRPr="00F74798">
        <w:rPr>
          <w:rFonts w:ascii="Arial" w:hAnsi="Arial" w:cs="Arial"/>
          <w:lang w:eastAsia="zh-CN"/>
        </w:rPr>
        <w:t>agree</w:t>
      </w:r>
      <w:r w:rsidR="0028160B">
        <w:rPr>
          <w:rFonts w:ascii="Arial" w:hAnsi="Arial" w:cs="Arial"/>
          <w:lang w:eastAsia="zh-CN"/>
        </w:rPr>
        <w:t>d</w:t>
      </w:r>
      <w:r w:rsidR="00F74798" w:rsidRPr="00F74798">
        <w:rPr>
          <w:rFonts w:ascii="Arial" w:hAnsi="Arial" w:cs="Arial"/>
          <w:lang w:eastAsia="zh-CN"/>
        </w:rPr>
        <w:t xml:space="preserve"> </w:t>
      </w:r>
      <w:r w:rsidR="00F74798" w:rsidRPr="00F74798">
        <w:rPr>
          <w:rFonts w:ascii="Arial" w:hAnsi="Arial" w:cs="Arial" w:hint="eastAsia"/>
          <w:lang w:eastAsia="zh-CN"/>
        </w:rPr>
        <w:t xml:space="preserve">that for </w:t>
      </w:r>
      <w:r w:rsidR="00D922D8">
        <w:rPr>
          <w:rFonts w:ascii="Arial" w:hAnsi="Arial" w:cs="Arial" w:hint="eastAsia"/>
          <w:lang w:eastAsia="zh-CN"/>
        </w:rPr>
        <w:t>UE supporting</w:t>
      </w:r>
      <w:r w:rsidR="00F74798" w:rsidRPr="00F74798">
        <w:rPr>
          <w:rFonts w:ascii="Arial" w:hAnsi="Arial" w:cs="Arial" w:hint="eastAsia"/>
          <w:lang w:eastAsia="zh-CN"/>
        </w:rPr>
        <w:t xml:space="preserve"> </w:t>
      </w:r>
      <w:r w:rsidR="00F74798" w:rsidRPr="00F74798">
        <w:rPr>
          <w:rFonts w:ascii="Arial" w:hAnsi="Arial" w:cs="Arial"/>
          <w:lang w:eastAsia="zh-CN"/>
        </w:rPr>
        <w:t>Capability</w:t>
      </w:r>
      <w:r w:rsidR="00F74798" w:rsidRPr="00F74798">
        <w:rPr>
          <w:rFonts w:ascii="Arial" w:hAnsi="Arial" w:cs="Arial" w:hint="eastAsia"/>
          <w:lang w:eastAsia="zh-CN"/>
        </w:rPr>
        <w:t xml:space="preserve"> </w:t>
      </w:r>
      <w:r w:rsidR="00F74798" w:rsidRPr="00F74798">
        <w:rPr>
          <w:rFonts w:ascii="Arial" w:hAnsi="Arial" w:cs="Arial"/>
          <w:lang w:eastAsia="zh-CN"/>
        </w:rPr>
        <w:t>#1</w:t>
      </w:r>
      <w:r w:rsidR="00F74798" w:rsidRPr="00F74798">
        <w:rPr>
          <w:rFonts w:ascii="Arial" w:hAnsi="Arial" w:cs="Arial" w:hint="eastAsia"/>
          <w:lang w:eastAsia="zh-CN"/>
        </w:rPr>
        <w:t xml:space="preserve">, </w:t>
      </w:r>
      <w:r w:rsidR="00D922D8">
        <w:rPr>
          <w:rFonts w:ascii="Arial" w:hAnsi="Arial" w:cs="Arial" w:hint="eastAsia"/>
          <w:lang w:eastAsia="zh-CN"/>
        </w:rPr>
        <w:t xml:space="preserve">the </w:t>
      </w:r>
      <w:r w:rsidR="00F74798" w:rsidRPr="00F74798">
        <w:rPr>
          <w:rFonts w:ascii="Arial" w:hAnsi="Arial" w:cs="Arial" w:hint="eastAsia"/>
          <w:lang w:eastAsia="zh-CN"/>
        </w:rPr>
        <w:t xml:space="preserve">UE can perform CRS-IM without </w:t>
      </w:r>
      <w:r>
        <w:rPr>
          <w:rFonts w:ascii="Arial" w:hAnsi="Arial" w:cs="Arial" w:hint="eastAsia"/>
          <w:lang w:eastAsia="zh-CN"/>
        </w:rPr>
        <w:t xml:space="preserve">Rel-17 </w:t>
      </w:r>
      <w:r w:rsidR="00F74798" w:rsidRPr="00F74798">
        <w:rPr>
          <w:rFonts w:ascii="Arial" w:hAnsi="Arial" w:cs="Arial" w:hint="eastAsia"/>
          <w:lang w:eastAsia="zh-CN"/>
        </w:rPr>
        <w:t xml:space="preserve">new </w:t>
      </w:r>
      <w:r w:rsidR="00FB5E0F" w:rsidRPr="00F74798">
        <w:rPr>
          <w:rFonts w:ascii="Arial" w:hAnsi="Arial" w:cs="Arial"/>
          <w:lang w:eastAsia="zh-CN"/>
        </w:rPr>
        <w:t xml:space="preserve">RRC </w:t>
      </w:r>
      <w:r w:rsidR="00F74798" w:rsidRPr="00F74798">
        <w:rPr>
          <w:rFonts w:ascii="Arial" w:hAnsi="Arial" w:cs="Arial"/>
          <w:lang w:eastAsia="zh-CN"/>
        </w:rPr>
        <w:t>network assistant signalling</w:t>
      </w:r>
      <w:r w:rsidR="00F74798" w:rsidRPr="00F74798">
        <w:rPr>
          <w:rFonts w:ascii="Arial" w:hAnsi="Arial" w:cs="Arial" w:hint="eastAsia"/>
          <w:lang w:eastAsia="zh-CN"/>
        </w:rPr>
        <w:t xml:space="preserve"> in </w:t>
      </w:r>
      <w:r w:rsidR="00F74798" w:rsidRPr="00F74798">
        <w:rPr>
          <w:rFonts w:ascii="Arial" w:hAnsi="Arial" w:cs="Arial"/>
          <w:lang w:eastAsia="zh-CN"/>
        </w:rPr>
        <w:t>scenario</w:t>
      </w:r>
      <w:r w:rsidR="00F74798" w:rsidRPr="00F74798">
        <w:rPr>
          <w:rFonts w:ascii="Arial" w:hAnsi="Arial" w:cs="Arial" w:hint="eastAsia"/>
          <w:lang w:eastAsia="zh-CN"/>
        </w:rPr>
        <w:t xml:space="preserve"> 1. </w:t>
      </w:r>
      <w:r w:rsidR="00FE5521" w:rsidRPr="00992018">
        <w:rPr>
          <w:rFonts w:ascii="Arial" w:hAnsi="Arial" w:cs="Arial"/>
          <w:lang w:eastAsia="zh-CN"/>
        </w:rPr>
        <w:t>F</w:t>
      </w:r>
      <w:r w:rsidR="00FE5521" w:rsidRPr="00992018">
        <w:rPr>
          <w:rFonts w:ascii="Arial" w:hAnsi="Arial" w:cs="Arial" w:hint="eastAsia"/>
          <w:lang w:eastAsia="zh-CN"/>
        </w:rPr>
        <w:t xml:space="preserve">or UE supporting </w:t>
      </w:r>
      <w:r w:rsidR="001B7190" w:rsidRPr="00992018">
        <w:rPr>
          <w:rFonts w:ascii="Arial" w:hAnsi="Arial" w:cs="Arial"/>
          <w:lang w:eastAsia="zh-CN"/>
        </w:rPr>
        <w:t>Capability #2</w:t>
      </w:r>
      <w:r w:rsidR="00FE5521" w:rsidRPr="00992018">
        <w:rPr>
          <w:rFonts w:ascii="Arial" w:hAnsi="Arial" w:cs="Arial" w:hint="eastAsia"/>
          <w:lang w:eastAsia="zh-CN"/>
        </w:rPr>
        <w:t xml:space="preserve">, the UE can perform CRS-IM without Rel-17 new </w:t>
      </w:r>
      <w:r w:rsidR="00FE5521" w:rsidRPr="00992018">
        <w:rPr>
          <w:rFonts w:ascii="Arial" w:hAnsi="Arial" w:cs="Arial"/>
          <w:lang w:eastAsia="zh-CN"/>
        </w:rPr>
        <w:t>RRC network assistant signalling</w:t>
      </w:r>
      <w:r w:rsidR="00FE5521" w:rsidRPr="00992018">
        <w:rPr>
          <w:rFonts w:ascii="Arial" w:hAnsi="Arial" w:cs="Arial" w:hint="eastAsia"/>
          <w:lang w:eastAsia="zh-CN"/>
        </w:rPr>
        <w:t xml:space="preserve"> in scenario 2 with </w:t>
      </w:r>
      <w:r w:rsidR="001B7190" w:rsidRPr="00992018">
        <w:rPr>
          <w:rFonts w:ascii="Arial" w:hAnsi="Arial" w:cs="Arial"/>
          <w:lang w:eastAsia="zh-CN"/>
        </w:rPr>
        <w:t xml:space="preserve">15 kHz SCS when </w:t>
      </w:r>
      <w:proofErr w:type="spellStart"/>
      <w:r w:rsidR="001B7190" w:rsidRPr="00992018">
        <w:rPr>
          <w:rFonts w:ascii="Arial" w:hAnsi="Arial" w:cs="Arial"/>
          <w:i/>
          <w:iCs/>
          <w:lang w:eastAsia="zh-CN"/>
        </w:rPr>
        <w:t>MeasObjectEUTRA</w:t>
      </w:r>
      <w:proofErr w:type="spellEnd"/>
      <w:r w:rsidR="001B7190" w:rsidRPr="00992018">
        <w:rPr>
          <w:rFonts w:ascii="Arial" w:hAnsi="Arial" w:cs="Arial"/>
          <w:i/>
          <w:iCs/>
          <w:lang w:eastAsia="zh-CN"/>
        </w:rPr>
        <w:t xml:space="preserve"> IE </w:t>
      </w:r>
      <w:r w:rsidR="001B7190" w:rsidRPr="00992018">
        <w:rPr>
          <w:rFonts w:ascii="Arial" w:hAnsi="Arial" w:cs="Arial"/>
          <w:lang w:eastAsia="zh-CN"/>
        </w:rPr>
        <w:t>is configured</w:t>
      </w:r>
      <w:r w:rsidR="00233398" w:rsidRPr="00992018">
        <w:rPr>
          <w:rFonts w:ascii="Arial" w:hAnsi="Arial" w:cs="Arial"/>
          <w:lang w:eastAsia="zh-CN"/>
        </w:rPr>
        <w:t xml:space="preserve"> and the configured measurement gaps overlap with neighbour LTE cell PBCH position</w:t>
      </w:r>
      <w:r w:rsidR="00391637" w:rsidRPr="00992018">
        <w:rPr>
          <w:rFonts w:ascii="Arial" w:hAnsi="Arial" w:cs="Arial"/>
          <w:lang w:eastAsia="zh-CN"/>
        </w:rPr>
        <w:t>.</w:t>
      </w:r>
      <w:r w:rsidR="00992018" w:rsidRPr="00992018">
        <w:rPr>
          <w:rFonts w:ascii="Arial" w:hAnsi="Arial" w:cs="Arial"/>
          <w:lang w:eastAsia="zh-CN"/>
        </w:rPr>
        <w:t xml:space="preserve"> </w:t>
      </w:r>
    </w:p>
    <w:p w14:paraId="11EE702C" w14:textId="52CC03CD" w:rsidR="00F74798" w:rsidRPr="00F74798" w:rsidRDefault="00F74798" w:rsidP="00F74798">
      <w:pPr>
        <w:numPr>
          <w:ilvl w:val="0"/>
          <w:numId w:val="34"/>
        </w:numPr>
        <w:spacing w:after="120"/>
        <w:rPr>
          <w:rFonts w:ascii="Arial" w:hAnsi="Arial" w:cs="Arial"/>
          <w:lang w:eastAsia="zh-CN"/>
        </w:rPr>
      </w:pPr>
      <w:r w:rsidRPr="00F74798">
        <w:rPr>
          <w:rFonts w:ascii="Arial" w:hAnsi="Arial" w:cs="Arial" w:hint="eastAsia"/>
          <w:lang w:eastAsia="zh-CN"/>
        </w:rPr>
        <w:t xml:space="preserve">Meanwhile, </w:t>
      </w:r>
      <w:r w:rsidR="00C11566">
        <w:rPr>
          <w:rFonts w:ascii="Arial" w:hAnsi="Arial" w:cs="Arial" w:hint="eastAsia"/>
          <w:lang w:eastAsia="zh-CN"/>
        </w:rPr>
        <w:t>new</w:t>
      </w:r>
      <w:r w:rsidRPr="00F74798">
        <w:rPr>
          <w:rFonts w:ascii="Arial" w:hAnsi="Arial" w:cs="Arial"/>
          <w:lang w:eastAsia="zh-CN"/>
        </w:rPr>
        <w:t xml:space="preserve"> RRC </w:t>
      </w:r>
      <w:r w:rsidRPr="00F74798">
        <w:rPr>
          <w:rFonts w:ascii="Arial" w:hAnsi="Arial" w:cs="Arial"/>
        </w:rPr>
        <w:t>based</w:t>
      </w:r>
      <w:r w:rsidRPr="00F74798">
        <w:rPr>
          <w:rFonts w:ascii="Arial" w:hAnsi="Arial" w:cs="Arial"/>
          <w:lang w:eastAsia="zh-CN"/>
        </w:rPr>
        <w:t xml:space="preserve"> network assistant signalling </w:t>
      </w:r>
      <w:r w:rsidR="00C11566">
        <w:rPr>
          <w:rFonts w:ascii="Arial" w:hAnsi="Arial" w:cs="Arial" w:hint="eastAsia"/>
          <w:lang w:eastAsia="zh-CN"/>
        </w:rPr>
        <w:t>is agreed to</w:t>
      </w:r>
      <w:r w:rsidRPr="00F74798">
        <w:rPr>
          <w:rFonts w:ascii="Arial" w:hAnsi="Arial" w:cs="Arial"/>
          <w:lang w:eastAsia="zh-CN"/>
        </w:rPr>
        <w:t xml:space="preserve"> be introduced</w:t>
      </w:r>
      <w:r w:rsidRPr="00F74798">
        <w:rPr>
          <w:rFonts w:ascii="Arial" w:hAnsi="Arial" w:cs="Arial"/>
        </w:rPr>
        <w:t xml:space="preserve"> </w:t>
      </w:r>
      <w:r w:rsidRPr="00F74798">
        <w:rPr>
          <w:rFonts w:ascii="Arial" w:hAnsi="Arial" w:cs="Arial" w:hint="eastAsia"/>
          <w:lang w:eastAsia="zh-CN"/>
        </w:rPr>
        <w:t xml:space="preserve">to assist CRS-IM in Rel-17, and </w:t>
      </w:r>
      <w:r w:rsidR="00D922D8">
        <w:rPr>
          <w:rFonts w:ascii="Arial" w:hAnsi="Arial" w:cs="Arial" w:hint="eastAsia"/>
          <w:lang w:eastAsia="zh-CN"/>
        </w:rPr>
        <w:t xml:space="preserve">the </w:t>
      </w:r>
      <w:r w:rsidR="00D922D8" w:rsidRPr="00F74798">
        <w:rPr>
          <w:rFonts w:ascii="Arial" w:hAnsi="Arial" w:cs="Arial" w:hint="eastAsia"/>
          <w:lang w:eastAsia="zh-CN"/>
        </w:rPr>
        <w:t>Rel-17</w:t>
      </w:r>
      <w:r w:rsidR="00D922D8">
        <w:rPr>
          <w:rFonts w:ascii="Arial" w:hAnsi="Arial" w:cs="Arial" w:hint="eastAsia"/>
          <w:lang w:eastAsia="zh-CN"/>
        </w:rPr>
        <w:t xml:space="preserve"> new</w:t>
      </w:r>
      <w:r w:rsidRPr="00F74798">
        <w:rPr>
          <w:rFonts w:ascii="Arial" w:hAnsi="Arial" w:cs="Arial" w:hint="eastAsia"/>
          <w:lang w:eastAsia="zh-CN"/>
        </w:rPr>
        <w:t xml:space="preserve"> </w:t>
      </w:r>
      <w:r w:rsidRPr="00F74798">
        <w:rPr>
          <w:rFonts w:ascii="Arial" w:hAnsi="Arial" w:cs="Arial"/>
          <w:lang w:eastAsia="zh-CN"/>
        </w:rPr>
        <w:t>RRC</w:t>
      </w:r>
      <w:r w:rsidRPr="00F74798">
        <w:rPr>
          <w:rFonts w:ascii="Arial" w:hAnsi="Arial" w:cs="Arial" w:hint="eastAsia"/>
          <w:lang w:eastAsia="zh-CN"/>
        </w:rPr>
        <w:t xml:space="preserve"> </w:t>
      </w:r>
      <w:r w:rsidRPr="00F74798">
        <w:rPr>
          <w:rFonts w:ascii="Arial" w:hAnsi="Arial" w:cs="Arial"/>
          <w:lang w:eastAsia="zh-CN"/>
        </w:rPr>
        <w:t>signalling</w:t>
      </w:r>
      <w:r w:rsidRPr="00F74798">
        <w:rPr>
          <w:rFonts w:ascii="Arial" w:hAnsi="Arial" w:cs="Arial" w:hint="eastAsia"/>
          <w:lang w:eastAsia="zh-CN"/>
        </w:rPr>
        <w:t xml:space="preserve"> are optional</w:t>
      </w:r>
      <w:r w:rsidR="00FE5521">
        <w:rPr>
          <w:rFonts w:ascii="Arial" w:hAnsi="Arial" w:cs="Arial"/>
          <w:lang w:eastAsia="zh-CN"/>
        </w:rPr>
        <w:t>ly</w:t>
      </w:r>
      <w:r w:rsidRPr="00F74798">
        <w:rPr>
          <w:rFonts w:ascii="Arial" w:hAnsi="Arial" w:cs="Arial" w:hint="eastAsia"/>
          <w:lang w:eastAsia="zh-CN"/>
        </w:rPr>
        <w:t xml:space="preserve"> to be </w:t>
      </w:r>
      <w:r w:rsidR="00D922D8">
        <w:rPr>
          <w:rFonts w:ascii="Arial" w:hAnsi="Arial" w:cs="Arial" w:hint="eastAsia"/>
          <w:lang w:eastAsia="zh-CN"/>
        </w:rPr>
        <w:t xml:space="preserve">indicated to UE supporting </w:t>
      </w:r>
      <w:r w:rsidR="00D922D8" w:rsidRPr="00F74798">
        <w:rPr>
          <w:rFonts w:ascii="Arial" w:hAnsi="Arial" w:cs="Arial"/>
          <w:lang w:eastAsia="zh-CN"/>
        </w:rPr>
        <w:t>Capability</w:t>
      </w:r>
      <w:r w:rsidR="00D922D8" w:rsidRPr="00F74798">
        <w:rPr>
          <w:rFonts w:ascii="Arial" w:hAnsi="Arial" w:cs="Arial" w:hint="eastAsia"/>
          <w:lang w:eastAsia="zh-CN"/>
        </w:rPr>
        <w:t xml:space="preserve"> </w:t>
      </w:r>
      <w:r w:rsidR="00D922D8" w:rsidRPr="00F74798">
        <w:rPr>
          <w:rFonts w:ascii="Arial" w:hAnsi="Arial" w:cs="Arial"/>
          <w:lang w:eastAsia="zh-CN"/>
        </w:rPr>
        <w:t>#1</w:t>
      </w:r>
      <w:r w:rsidR="00ED0356">
        <w:rPr>
          <w:rFonts w:ascii="Arial" w:hAnsi="Arial" w:cs="Arial"/>
          <w:lang w:eastAsia="zh-CN"/>
        </w:rPr>
        <w:t xml:space="preserve"> </w:t>
      </w:r>
      <w:r w:rsidR="001B7190">
        <w:rPr>
          <w:rFonts w:ascii="Arial" w:hAnsi="Arial" w:cs="Arial"/>
          <w:lang w:eastAsia="zh-CN"/>
        </w:rPr>
        <w:t xml:space="preserve">and </w:t>
      </w:r>
      <w:r w:rsidR="00D922D8" w:rsidRPr="00F74798">
        <w:rPr>
          <w:rFonts w:ascii="Arial" w:hAnsi="Arial" w:cs="Arial"/>
          <w:lang w:eastAsia="zh-CN"/>
        </w:rPr>
        <w:t>Capability</w:t>
      </w:r>
      <w:r w:rsidR="00D922D8" w:rsidRPr="00F74798">
        <w:rPr>
          <w:rFonts w:ascii="Arial" w:hAnsi="Arial" w:cs="Arial" w:hint="eastAsia"/>
          <w:lang w:eastAsia="zh-CN"/>
        </w:rPr>
        <w:t xml:space="preserve"> </w:t>
      </w:r>
      <w:r w:rsidR="00D922D8" w:rsidRPr="00F74798">
        <w:rPr>
          <w:rFonts w:ascii="Arial" w:hAnsi="Arial" w:cs="Arial"/>
          <w:lang w:eastAsia="zh-CN"/>
        </w:rPr>
        <w:t>#</w:t>
      </w:r>
      <w:r w:rsidR="00D922D8" w:rsidRPr="00F74798">
        <w:rPr>
          <w:rFonts w:ascii="Arial" w:hAnsi="Arial" w:cs="Arial" w:hint="eastAsia"/>
          <w:lang w:eastAsia="zh-CN"/>
        </w:rPr>
        <w:t>2</w:t>
      </w:r>
      <w:r>
        <w:rPr>
          <w:rFonts w:ascii="Arial" w:hAnsi="Arial" w:cs="Arial" w:hint="eastAsia"/>
          <w:lang w:eastAsia="zh-CN"/>
        </w:rPr>
        <w:t>.</w:t>
      </w:r>
    </w:p>
    <w:p w14:paraId="018AC874" w14:textId="7EB1FAFF" w:rsidR="00191A1A" w:rsidRDefault="00D922D8" w:rsidP="00191A1A">
      <w:pPr>
        <w:numPr>
          <w:ilvl w:val="0"/>
          <w:numId w:val="34"/>
        </w:numPr>
        <w:spacing w:after="120"/>
        <w:rPr>
          <w:rFonts w:ascii="Arial" w:hAnsi="Arial" w:cs="Arial"/>
        </w:rPr>
      </w:pPr>
      <w:r>
        <w:rPr>
          <w:rFonts w:ascii="Arial" w:hAnsi="Arial" w:cs="Arial" w:hint="eastAsia"/>
          <w:lang w:eastAsia="zh-CN"/>
        </w:rPr>
        <w:t>R</w:t>
      </w:r>
      <w:r>
        <w:rPr>
          <w:rFonts w:ascii="Arial" w:hAnsi="Arial" w:cs="Arial"/>
        </w:rPr>
        <w:t xml:space="preserve">egarding the content of </w:t>
      </w:r>
      <w:r w:rsidR="00FE4166">
        <w:rPr>
          <w:rFonts w:ascii="Arial" w:hAnsi="Arial" w:cs="Arial"/>
        </w:rPr>
        <w:t xml:space="preserve">the </w:t>
      </w:r>
      <w:r w:rsidR="00FE4166">
        <w:rPr>
          <w:rFonts w:ascii="Arial" w:hAnsi="Arial" w:cs="Arial" w:hint="eastAsia"/>
          <w:lang w:eastAsia="zh-CN"/>
        </w:rPr>
        <w:t xml:space="preserve">Rel-17 </w:t>
      </w:r>
      <w:r w:rsidR="00FE4166" w:rsidRPr="00F74798">
        <w:rPr>
          <w:rFonts w:ascii="Arial" w:hAnsi="Arial" w:cs="Arial" w:hint="eastAsia"/>
          <w:lang w:eastAsia="zh-CN"/>
        </w:rPr>
        <w:t xml:space="preserve">new </w:t>
      </w:r>
      <w:r w:rsidR="00FE4166" w:rsidRPr="00F74798">
        <w:rPr>
          <w:rFonts w:ascii="Arial" w:hAnsi="Arial" w:cs="Arial"/>
          <w:lang w:eastAsia="zh-CN"/>
        </w:rPr>
        <w:t>RRC network assistant signalling</w:t>
      </w:r>
      <w:r w:rsidR="00FE4166">
        <w:rPr>
          <w:rFonts w:ascii="Arial" w:hAnsi="Arial" w:cs="Arial"/>
          <w:lang w:eastAsia="zh-CN"/>
        </w:rPr>
        <w:t>,</w:t>
      </w:r>
      <w:r>
        <w:rPr>
          <w:rFonts w:ascii="Arial" w:hAnsi="Arial" w:cs="Arial"/>
        </w:rPr>
        <w:t xml:space="preserve"> </w:t>
      </w:r>
      <w:r>
        <w:rPr>
          <w:rFonts w:ascii="Arial" w:hAnsi="Arial" w:cs="Arial" w:hint="eastAsia"/>
          <w:lang w:eastAsia="zh-CN"/>
        </w:rPr>
        <w:t xml:space="preserve">for each </w:t>
      </w:r>
      <w:r>
        <w:rPr>
          <w:rFonts w:ascii="Arial" w:hAnsi="Arial" w:cs="Arial"/>
          <w:lang w:eastAsia="zh-CN"/>
        </w:rPr>
        <w:t>neighbour</w:t>
      </w:r>
      <w:r w:rsidR="00FB5E0F" w:rsidRPr="00FB5E0F">
        <w:rPr>
          <w:rFonts w:ascii="Arial" w:hAnsi="Arial" w:cs="Arial"/>
          <w:lang w:eastAsia="zh-CN"/>
        </w:rPr>
        <w:t xml:space="preserve"> </w:t>
      </w:r>
      <w:r w:rsidR="00FB5E0F">
        <w:rPr>
          <w:rFonts w:ascii="Arial" w:hAnsi="Arial" w:cs="Arial"/>
          <w:lang w:eastAsia="zh-CN"/>
        </w:rPr>
        <w:t>LTE</w:t>
      </w:r>
      <w:r>
        <w:rPr>
          <w:rFonts w:ascii="Arial" w:hAnsi="Arial" w:cs="Arial"/>
          <w:lang w:eastAsia="zh-CN"/>
        </w:rPr>
        <w:t xml:space="preserve"> cell</w:t>
      </w:r>
      <w:r>
        <w:rPr>
          <w:rFonts w:ascii="Arial" w:hAnsi="Arial" w:cs="Arial" w:hint="eastAsia"/>
          <w:lang w:eastAsia="zh-CN"/>
        </w:rPr>
        <w:t>,</w:t>
      </w:r>
      <w:r>
        <w:rPr>
          <w:rFonts w:ascii="Arial" w:hAnsi="Arial" w:cs="Arial"/>
        </w:rPr>
        <w:t xml:space="preserve"> </w:t>
      </w:r>
      <w:r w:rsidR="001E7190">
        <w:rPr>
          <w:rFonts w:ascii="Arial" w:hAnsi="Arial" w:cs="Arial"/>
        </w:rPr>
        <w:t>RAN4 reach</w:t>
      </w:r>
      <w:r w:rsidR="00D71BE4">
        <w:rPr>
          <w:rFonts w:ascii="Arial" w:hAnsi="Arial" w:cs="Arial"/>
        </w:rPr>
        <w:t xml:space="preserve"> following</w:t>
      </w:r>
      <w:r w:rsidR="00191A1A">
        <w:rPr>
          <w:rFonts w:ascii="Arial" w:hAnsi="Arial" w:cs="Arial"/>
        </w:rPr>
        <w:t xml:space="preserve"> </w:t>
      </w:r>
      <w:r w:rsidR="001E7190">
        <w:rPr>
          <w:rFonts w:ascii="Arial" w:hAnsi="Arial" w:cs="Arial"/>
        </w:rPr>
        <w:t>agreements</w:t>
      </w:r>
      <w:r w:rsidR="00191A1A">
        <w:rPr>
          <w:rFonts w:ascii="Arial" w:hAnsi="Arial" w:cs="Arial"/>
        </w:rPr>
        <w:t>:</w:t>
      </w:r>
    </w:p>
    <w:p w14:paraId="07D80F54" w14:textId="1A88103B" w:rsidR="004F2C1C" w:rsidRDefault="0028160B" w:rsidP="00191A1A">
      <w:pPr>
        <w:numPr>
          <w:ilvl w:val="0"/>
          <w:numId w:val="35"/>
        </w:numPr>
        <w:spacing w:after="120"/>
        <w:rPr>
          <w:rFonts w:ascii="Arial" w:hAnsi="Arial" w:cs="Arial"/>
          <w:lang w:eastAsia="zh-CN"/>
        </w:rPr>
      </w:pPr>
      <w:r>
        <w:rPr>
          <w:rFonts w:ascii="Arial" w:hAnsi="Arial" w:cs="Arial"/>
          <w:lang w:eastAsia="zh-CN"/>
        </w:rPr>
        <w:t xml:space="preserve">Downlink </w:t>
      </w:r>
      <w:r w:rsidR="004F2C1C">
        <w:rPr>
          <w:rFonts w:ascii="Arial" w:hAnsi="Arial" w:cs="Arial" w:hint="eastAsia"/>
          <w:lang w:eastAsia="zh-CN"/>
        </w:rPr>
        <w:t>C</w:t>
      </w:r>
      <w:r w:rsidR="004F2C1C" w:rsidRPr="00175F93">
        <w:rPr>
          <w:rFonts w:ascii="Arial" w:hAnsi="Arial" w:cs="Arial"/>
          <w:lang w:eastAsia="zh-CN"/>
        </w:rPr>
        <w:t xml:space="preserve">entre </w:t>
      </w:r>
      <w:r w:rsidR="004F2C1C">
        <w:rPr>
          <w:rFonts w:ascii="Arial" w:hAnsi="Arial" w:cs="Arial"/>
          <w:lang w:eastAsia="zh-CN"/>
        </w:rPr>
        <w:t>frequency</w:t>
      </w:r>
    </w:p>
    <w:p w14:paraId="083BE2F0" w14:textId="1D973390" w:rsidR="004F2C1C" w:rsidRDefault="004F2C1C" w:rsidP="004F2C1C">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 xml:space="preserve">or scenario </w:t>
      </w:r>
      <w:r>
        <w:rPr>
          <w:rFonts w:ascii="Arial" w:hAnsi="Arial" w:cs="Arial"/>
          <w:lang w:eastAsia="zh-CN"/>
        </w:rPr>
        <w:t xml:space="preserve">1, </w:t>
      </w:r>
      <w:r>
        <w:rPr>
          <w:rFonts w:ascii="Arial" w:hAnsi="Arial" w:cs="Arial" w:hint="eastAsia"/>
          <w:lang w:eastAsia="zh-CN"/>
        </w:rPr>
        <w:t>the</w:t>
      </w:r>
      <w:r w:rsidRPr="00175F93">
        <w:rPr>
          <w:rFonts w:ascii="Arial" w:hAnsi="Arial" w:cs="Arial"/>
          <w:lang w:eastAsia="zh-CN"/>
        </w:rPr>
        <w:t xml:space="preserve"> </w:t>
      </w:r>
      <w:r w:rsidR="0028160B">
        <w:rPr>
          <w:rFonts w:ascii="Arial" w:hAnsi="Arial" w:cs="Arial"/>
          <w:lang w:eastAsia="zh-CN"/>
        </w:rPr>
        <w:t xml:space="preserve">downlink </w:t>
      </w:r>
      <w:r w:rsidRPr="00175F93">
        <w:rPr>
          <w:rFonts w:ascii="Arial" w:hAnsi="Arial" w:cs="Arial"/>
          <w:lang w:eastAsia="zh-CN"/>
        </w:rPr>
        <w:t>centre frequency</w:t>
      </w:r>
      <w:r w:rsidRPr="004D25C2">
        <w:rPr>
          <w:rFonts w:ascii="Arial" w:hAnsi="Arial" w:cs="Arial"/>
          <w:lang w:eastAsia="zh-CN"/>
        </w:rPr>
        <w:t xml:space="preserve"> </w:t>
      </w:r>
      <w:r>
        <w:rPr>
          <w:rFonts w:ascii="Arial" w:hAnsi="Arial" w:cs="Arial" w:hint="eastAsia"/>
          <w:lang w:eastAsia="zh-CN"/>
        </w:rPr>
        <w:t>can</w:t>
      </w:r>
      <w:r>
        <w:rPr>
          <w:rFonts w:ascii="Arial" w:hAnsi="Arial" w:cs="Arial"/>
          <w:lang w:eastAsia="zh-CN"/>
        </w:rPr>
        <w:t xml:space="preserve"> be </w:t>
      </w:r>
      <w:r>
        <w:rPr>
          <w:rFonts w:ascii="Arial" w:hAnsi="Arial" w:cs="Arial" w:hint="eastAsia"/>
          <w:lang w:eastAsia="zh-CN"/>
        </w:rPr>
        <w:t xml:space="preserve">optionally </w:t>
      </w:r>
      <w:r>
        <w:rPr>
          <w:rFonts w:ascii="Arial" w:hAnsi="Arial" w:cs="Arial"/>
          <w:lang w:eastAsia="zh-CN"/>
        </w:rPr>
        <w:t>signalled to the UE</w:t>
      </w:r>
      <w:r>
        <w:rPr>
          <w:rFonts w:ascii="Arial" w:hAnsi="Arial" w:cs="Arial" w:hint="eastAsia"/>
          <w:lang w:eastAsia="zh-CN"/>
        </w:rPr>
        <w:t xml:space="preserve">, </w:t>
      </w:r>
      <w:r>
        <w:rPr>
          <w:rFonts w:ascii="Arial" w:hAnsi="Arial" w:cs="Arial"/>
          <w:lang w:eastAsia="zh-CN"/>
        </w:rPr>
        <w:t xml:space="preserve">if the above </w:t>
      </w:r>
      <w:r w:rsidRPr="001E7190">
        <w:rPr>
          <w:rFonts w:ascii="Arial" w:hAnsi="Arial" w:cs="Arial"/>
          <w:lang w:eastAsia="zh-CN"/>
        </w:rPr>
        <w:t xml:space="preserve">default </w:t>
      </w:r>
      <w:r w:rsidRPr="00175F93">
        <w:rPr>
          <w:rFonts w:ascii="Arial" w:hAnsi="Arial" w:cs="Arial"/>
          <w:lang w:eastAsia="zh-CN"/>
        </w:rPr>
        <w:t xml:space="preserve">centre frequency </w:t>
      </w:r>
      <w:r w:rsidRPr="001E7190">
        <w:rPr>
          <w:rFonts w:ascii="Arial" w:hAnsi="Arial" w:cs="Arial"/>
          <w:lang w:eastAsia="zh-CN"/>
        </w:rPr>
        <w:t>assumption</w:t>
      </w:r>
      <w:r>
        <w:rPr>
          <w:rFonts w:ascii="Arial" w:hAnsi="Arial" w:cs="Arial"/>
          <w:lang w:eastAsia="zh-CN"/>
        </w:rPr>
        <w:t xml:space="preserve"> is not valid.</w:t>
      </w:r>
    </w:p>
    <w:p w14:paraId="74186792" w14:textId="2F1AF5DA" w:rsidR="001E7190" w:rsidRDefault="009E1433" w:rsidP="004A401F">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or scenario 2</w:t>
      </w:r>
      <w:r>
        <w:rPr>
          <w:rFonts w:ascii="Arial" w:hAnsi="Arial" w:cs="Arial"/>
          <w:lang w:eastAsia="zh-CN"/>
        </w:rPr>
        <w:t xml:space="preserve">, </w:t>
      </w:r>
      <w:r w:rsidR="00D7679A">
        <w:rPr>
          <w:rFonts w:ascii="Arial" w:hAnsi="Arial" w:cs="Arial" w:hint="eastAsia"/>
          <w:lang w:eastAsia="zh-CN"/>
        </w:rPr>
        <w:t>the</w:t>
      </w:r>
      <w:r w:rsidR="0028160B" w:rsidRPr="0028160B">
        <w:rPr>
          <w:rFonts w:ascii="Arial" w:hAnsi="Arial" w:cs="Arial"/>
          <w:lang w:eastAsia="zh-CN"/>
        </w:rPr>
        <w:t xml:space="preserve"> </w:t>
      </w:r>
      <w:r w:rsidR="0028160B">
        <w:rPr>
          <w:rFonts w:ascii="Arial" w:hAnsi="Arial" w:cs="Arial"/>
          <w:lang w:eastAsia="zh-CN"/>
        </w:rPr>
        <w:t>downlink</w:t>
      </w:r>
      <w:r w:rsidR="00D7679A">
        <w:rPr>
          <w:rFonts w:ascii="Arial" w:hAnsi="Arial" w:cs="Arial"/>
          <w:lang w:eastAsia="zh-CN"/>
        </w:rPr>
        <w:t xml:space="preserve"> </w:t>
      </w:r>
      <w:r w:rsidR="004F2C1C" w:rsidRPr="00175F93">
        <w:rPr>
          <w:rFonts w:ascii="Arial" w:hAnsi="Arial" w:cs="Arial"/>
          <w:lang w:eastAsia="zh-CN"/>
        </w:rPr>
        <w:t xml:space="preserve">centre </w:t>
      </w:r>
      <w:r w:rsidRPr="009E1433">
        <w:rPr>
          <w:rFonts w:ascii="Arial" w:hAnsi="Arial" w:cs="Arial"/>
          <w:lang w:eastAsia="zh-CN"/>
        </w:rPr>
        <w:t xml:space="preserve">frequency can be </w:t>
      </w:r>
      <w:r w:rsidR="004F2C1C">
        <w:rPr>
          <w:rFonts w:ascii="Arial" w:hAnsi="Arial" w:cs="Arial" w:hint="eastAsia"/>
          <w:lang w:eastAsia="zh-CN"/>
        </w:rPr>
        <w:t xml:space="preserve">optionally </w:t>
      </w:r>
      <w:r>
        <w:rPr>
          <w:rFonts w:ascii="Arial" w:hAnsi="Arial" w:cs="Arial"/>
          <w:lang w:eastAsia="zh-CN"/>
        </w:rPr>
        <w:t>signalled</w:t>
      </w:r>
      <w:r w:rsidRPr="009E1433">
        <w:rPr>
          <w:rFonts w:ascii="Arial" w:hAnsi="Arial" w:cs="Arial"/>
          <w:lang w:eastAsia="zh-CN"/>
        </w:rPr>
        <w:t xml:space="preserve"> to UE</w:t>
      </w:r>
      <w:r>
        <w:rPr>
          <w:rFonts w:ascii="Arial" w:hAnsi="Arial" w:cs="Arial"/>
          <w:lang w:eastAsia="zh-CN"/>
        </w:rPr>
        <w:t>.</w:t>
      </w:r>
    </w:p>
    <w:p w14:paraId="74F30F01" w14:textId="51B0AAD8" w:rsidR="00E65464" w:rsidRDefault="00E65464" w:rsidP="002738F9">
      <w:pPr>
        <w:numPr>
          <w:ilvl w:val="0"/>
          <w:numId w:val="35"/>
        </w:numPr>
        <w:spacing w:after="120"/>
        <w:rPr>
          <w:rFonts w:ascii="Arial" w:hAnsi="Arial" w:cs="Arial"/>
          <w:lang w:eastAsia="zh-CN"/>
        </w:rPr>
      </w:pPr>
      <w:r>
        <w:rPr>
          <w:rFonts w:ascii="Arial" w:hAnsi="Arial" w:cs="Arial" w:hint="eastAsia"/>
          <w:lang w:eastAsia="zh-CN"/>
        </w:rPr>
        <w:t>C</w:t>
      </w:r>
      <w:r w:rsidRPr="00175F93">
        <w:rPr>
          <w:rFonts w:ascii="Arial" w:hAnsi="Arial" w:cs="Arial"/>
          <w:lang w:eastAsia="zh-CN"/>
        </w:rPr>
        <w:t xml:space="preserve">hannel bandwidth </w:t>
      </w:r>
    </w:p>
    <w:p w14:paraId="51E59FB8" w14:textId="4D7F2AEA" w:rsidR="00E65464" w:rsidRDefault="00E65464" w:rsidP="004A401F">
      <w:pPr>
        <w:pStyle w:val="af5"/>
        <w:numPr>
          <w:ilvl w:val="1"/>
          <w:numId w:val="38"/>
        </w:numPr>
        <w:spacing w:after="120"/>
        <w:ind w:firstLineChars="0" w:hanging="267"/>
        <w:rPr>
          <w:rFonts w:ascii="Arial" w:hAnsi="Arial" w:cs="Arial"/>
          <w:lang w:eastAsia="zh-CN"/>
        </w:rPr>
      </w:pPr>
      <w:r w:rsidRPr="0043498D">
        <w:rPr>
          <w:rFonts w:ascii="Arial" w:hAnsi="Arial" w:cs="Arial"/>
          <w:lang w:eastAsia="zh-CN"/>
        </w:rPr>
        <w:t xml:space="preserve">For scenario 1, </w:t>
      </w:r>
      <w:r w:rsidRPr="0043498D">
        <w:rPr>
          <w:rFonts w:ascii="Arial" w:hAnsi="Arial" w:cs="Arial" w:hint="eastAsia"/>
          <w:lang w:eastAsia="zh-CN"/>
        </w:rPr>
        <w:t>the</w:t>
      </w:r>
      <w:r w:rsidRPr="0043498D">
        <w:rPr>
          <w:rFonts w:ascii="Arial" w:hAnsi="Arial" w:cs="Arial"/>
          <w:lang w:eastAsia="zh-CN"/>
        </w:rPr>
        <w:t xml:space="preserve"> </w:t>
      </w:r>
      <w:r w:rsidRPr="0043498D">
        <w:rPr>
          <w:rFonts w:ascii="Arial" w:hAnsi="Arial" w:cs="Arial" w:hint="eastAsia"/>
          <w:lang w:eastAsia="zh-CN"/>
        </w:rPr>
        <w:t>c</w:t>
      </w:r>
      <w:r w:rsidRPr="0043498D">
        <w:rPr>
          <w:rFonts w:ascii="Arial" w:hAnsi="Arial" w:cs="Arial"/>
          <w:lang w:eastAsia="zh-CN"/>
        </w:rPr>
        <w:t xml:space="preserve">hannel bandwidth </w:t>
      </w:r>
      <w:r w:rsidRPr="0043498D">
        <w:rPr>
          <w:rFonts w:ascii="Arial" w:hAnsi="Arial" w:cs="Arial" w:hint="eastAsia"/>
          <w:lang w:eastAsia="zh-CN"/>
        </w:rPr>
        <w:t>can</w:t>
      </w:r>
      <w:r w:rsidRPr="0043498D">
        <w:rPr>
          <w:rFonts w:ascii="Arial" w:hAnsi="Arial" w:cs="Arial"/>
          <w:lang w:eastAsia="zh-CN"/>
        </w:rPr>
        <w:t xml:space="preserve"> be </w:t>
      </w:r>
      <w:r w:rsidRPr="0043498D">
        <w:rPr>
          <w:rFonts w:ascii="Arial" w:hAnsi="Arial" w:cs="Arial" w:hint="eastAsia"/>
          <w:lang w:eastAsia="zh-CN"/>
        </w:rPr>
        <w:t xml:space="preserve">optionally </w:t>
      </w:r>
      <w:r w:rsidRPr="0043498D">
        <w:rPr>
          <w:rFonts w:ascii="Arial" w:hAnsi="Arial" w:cs="Arial"/>
          <w:lang w:eastAsia="zh-CN"/>
        </w:rPr>
        <w:t>signalled to the UE</w:t>
      </w:r>
      <w:r w:rsidRPr="0043498D">
        <w:rPr>
          <w:rFonts w:ascii="Arial" w:hAnsi="Arial" w:cs="Arial" w:hint="eastAsia"/>
          <w:lang w:eastAsia="zh-CN"/>
        </w:rPr>
        <w:t xml:space="preserve">, </w:t>
      </w:r>
      <w:r w:rsidRPr="0043498D">
        <w:rPr>
          <w:rFonts w:ascii="Arial" w:hAnsi="Arial" w:cs="Arial"/>
          <w:lang w:eastAsia="zh-CN"/>
        </w:rPr>
        <w:t xml:space="preserve">if the above default </w:t>
      </w:r>
      <w:r w:rsidRPr="00C61ACE">
        <w:rPr>
          <w:rFonts w:ascii="Arial" w:hAnsi="Arial" w:cs="Arial" w:hint="eastAsia"/>
          <w:lang w:eastAsia="zh-CN"/>
        </w:rPr>
        <w:t>c</w:t>
      </w:r>
      <w:r w:rsidRPr="00C61ACE">
        <w:rPr>
          <w:rFonts w:ascii="Arial" w:hAnsi="Arial" w:cs="Arial"/>
          <w:lang w:eastAsia="zh-CN"/>
        </w:rPr>
        <w:t xml:space="preserve">hannel bandwidth </w:t>
      </w:r>
      <w:r w:rsidRPr="0043498D">
        <w:rPr>
          <w:rFonts w:ascii="Arial" w:hAnsi="Arial" w:cs="Arial"/>
          <w:lang w:eastAsia="zh-CN"/>
        </w:rPr>
        <w:t>assumption is not valid.</w:t>
      </w:r>
    </w:p>
    <w:p w14:paraId="3460BA92" w14:textId="2FACEB92" w:rsidR="00B44D9C" w:rsidRDefault="00E65464" w:rsidP="004A401F">
      <w:pPr>
        <w:pStyle w:val="af5"/>
        <w:numPr>
          <w:ilvl w:val="1"/>
          <w:numId w:val="38"/>
        </w:numPr>
        <w:spacing w:after="120"/>
        <w:ind w:firstLineChars="0" w:hanging="267"/>
        <w:rPr>
          <w:rFonts w:ascii="Arial" w:hAnsi="Arial" w:cs="Arial"/>
          <w:lang w:eastAsia="zh-CN"/>
        </w:rPr>
      </w:pPr>
      <w:r w:rsidRPr="00E65464">
        <w:rPr>
          <w:rFonts w:ascii="Arial" w:hAnsi="Arial" w:cs="Arial"/>
          <w:lang w:eastAsia="zh-CN"/>
        </w:rPr>
        <w:t>For scenario 2</w:t>
      </w:r>
      <w:r w:rsidR="00FE5521" w:rsidRPr="00FE5521">
        <w:rPr>
          <w:rFonts w:ascii="Arial" w:hAnsi="Arial" w:cs="Arial"/>
          <w:lang w:eastAsia="zh-CN"/>
        </w:rPr>
        <w:t xml:space="preserve"> </w:t>
      </w:r>
      <w:r w:rsidR="00FE5521">
        <w:rPr>
          <w:rFonts w:ascii="Arial" w:hAnsi="Arial" w:cs="Arial"/>
          <w:lang w:eastAsia="zh-CN"/>
        </w:rPr>
        <w:t>with 15kHz SCS</w:t>
      </w:r>
      <w:r w:rsidRPr="00E65464">
        <w:rPr>
          <w:rFonts w:ascii="Arial" w:hAnsi="Arial" w:cs="Arial"/>
          <w:lang w:eastAsia="zh-CN"/>
        </w:rPr>
        <w:t xml:space="preserve">, </w:t>
      </w:r>
      <w:r>
        <w:rPr>
          <w:rFonts w:ascii="Arial" w:hAnsi="Arial" w:cs="Arial" w:hint="eastAsia"/>
          <w:lang w:eastAsia="zh-CN"/>
        </w:rPr>
        <w:t xml:space="preserve">the </w:t>
      </w:r>
      <w:r w:rsidRPr="00E65464">
        <w:rPr>
          <w:rFonts w:ascii="Arial" w:hAnsi="Arial" w:cs="Arial"/>
          <w:lang w:eastAsia="zh-CN"/>
        </w:rPr>
        <w:t>LTE channel bandwidth can be optional</w:t>
      </w:r>
      <w:r>
        <w:rPr>
          <w:rFonts w:ascii="Arial" w:hAnsi="Arial" w:cs="Arial" w:hint="eastAsia"/>
          <w:lang w:eastAsia="zh-CN"/>
        </w:rPr>
        <w:t xml:space="preserve">ly </w:t>
      </w:r>
      <w:r w:rsidRPr="00E65464">
        <w:rPr>
          <w:rFonts w:ascii="Arial" w:hAnsi="Arial" w:cs="Arial"/>
          <w:lang w:eastAsia="zh-CN"/>
        </w:rPr>
        <w:t xml:space="preserve">signalled to UE </w:t>
      </w:r>
      <w:r>
        <w:rPr>
          <w:rFonts w:ascii="Arial" w:hAnsi="Arial" w:cs="Arial" w:hint="eastAsia"/>
          <w:lang w:eastAsia="zh-CN"/>
        </w:rPr>
        <w:t xml:space="preserve">supporting </w:t>
      </w:r>
      <w:r w:rsidRPr="00F74798">
        <w:rPr>
          <w:rFonts w:ascii="Arial" w:hAnsi="Arial" w:cs="Arial"/>
          <w:lang w:eastAsia="zh-CN"/>
        </w:rPr>
        <w:t>Capability</w:t>
      </w:r>
      <w:r w:rsidRPr="00F74798">
        <w:rPr>
          <w:rFonts w:ascii="Arial" w:hAnsi="Arial" w:cs="Arial" w:hint="eastAsia"/>
          <w:lang w:eastAsia="zh-CN"/>
        </w:rPr>
        <w:t xml:space="preserve"> </w:t>
      </w:r>
      <w:r w:rsidRPr="00F74798">
        <w:rPr>
          <w:rFonts w:ascii="Arial" w:hAnsi="Arial" w:cs="Arial"/>
          <w:lang w:eastAsia="zh-CN"/>
        </w:rPr>
        <w:t>#</w:t>
      </w:r>
      <w:r w:rsidRPr="00F74798">
        <w:rPr>
          <w:rFonts w:ascii="Arial" w:hAnsi="Arial" w:cs="Arial" w:hint="eastAsia"/>
          <w:lang w:eastAsia="zh-CN"/>
        </w:rPr>
        <w:t>2</w:t>
      </w:r>
      <w:r>
        <w:rPr>
          <w:rFonts w:ascii="Arial" w:hAnsi="Arial" w:cs="Arial" w:hint="eastAsia"/>
          <w:lang w:eastAsia="zh-CN"/>
        </w:rPr>
        <w:t xml:space="preserve">, and should be </w:t>
      </w:r>
      <w:r w:rsidRPr="00E65464">
        <w:rPr>
          <w:rFonts w:ascii="Arial" w:hAnsi="Arial" w:cs="Arial"/>
          <w:lang w:eastAsia="zh-CN"/>
        </w:rPr>
        <w:t xml:space="preserve">signalled to UE </w:t>
      </w:r>
      <w:r>
        <w:rPr>
          <w:rFonts w:ascii="Arial" w:hAnsi="Arial" w:cs="Arial" w:hint="eastAsia"/>
          <w:lang w:eastAsia="zh-CN"/>
        </w:rPr>
        <w:t xml:space="preserve">supporting </w:t>
      </w:r>
      <w:r w:rsidRPr="00F74798">
        <w:rPr>
          <w:rFonts w:ascii="Arial" w:hAnsi="Arial" w:cs="Arial"/>
          <w:lang w:eastAsia="zh-CN"/>
        </w:rPr>
        <w:t>Capability</w:t>
      </w:r>
      <w:r w:rsidRPr="00F74798">
        <w:rPr>
          <w:rFonts w:ascii="Arial" w:hAnsi="Arial" w:cs="Arial" w:hint="eastAsia"/>
          <w:lang w:eastAsia="zh-CN"/>
        </w:rPr>
        <w:t xml:space="preserve"> </w:t>
      </w:r>
      <w:r w:rsidRPr="00F74798">
        <w:rPr>
          <w:rFonts w:ascii="Arial" w:hAnsi="Arial" w:cs="Arial"/>
          <w:lang w:eastAsia="zh-CN"/>
        </w:rPr>
        <w:t>#</w:t>
      </w:r>
      <w:r>
        <w:rPr>
          <w:rFonts w:ascii="Arial" w:hAnsi="Arial" w:cs="Arial" w:hint="eastAsia"/>
          <w:lang w:eastAsia="zh-CN"/>
        </w:rPr>
        <w:t xml:space="preserve">3 </w:t>
      </w:r>
      <w:r w:rsidR="00FB5E0F">
        <w:rPr>
          <w:rFonts w:ascii="Arial" w:hAnsi="Arial" w:cs="Arial" w:hint="eastAsia"/>
          <w:lang w:eastAsia="zh-CN"/>
        </w:rPr>
        <w:t>but</w:t>
      </w:r>
      <w:r>
        <w:rPr>
          <w:rFonts w:ascii="Arial" w:hAnsi="Arial" w:cs="Arial" w:hint="eastAsia"/>
          <w:lang w:eastAsia="zh-CN"/>
        </w:rPr>
        <w:t xml:space="preserve"> not supporting </w:t>
      </w:r>
      <w:r w:rsidRPr="00E65464">
        <w:rPr>
          <w:rFonts w:ascii="Arial" w:hAnsi="Arial" w:cs="Arial"/>
          <w:lang w:eastAsia="zh-CN"/>
        </w:rPr>
        <w:t>Capability</w:t>
      </w:r>
      <w:r w:rsidR="00EE257C">
        <w:rPr>
          <w:rFonts w:ascii="Arial" w:hAnsi="Arial" w:cs="Arial" w:hint="eastAsia"/>
          <w:lang w:eastAsia="zh-CN"/>
        </w:rPr>
        <w:t xml:space="preserve"> </w:t>
      </w:r>
      <w:r w:rsidRPr="00E65464">
        <w:rPr>
          <w:rFonts w:ascii="Arial" w:hAnsi="Arial" w:cs="Arial"/>
          <w:lang w:eastAsia="zh-CN"/>
        </w:rPr>
        <w:t>#2</w:t>
      </w:r>
      <w:r>
        <w:rPr>
          <w:rFonts w:ascii="Arial" w:hAnsi="Arial" w:cs="Arial" w:hint="eastAsia"/>
          <w:lang w:eastAsia="zh-CN"/>
        </w:rPr>
        <w:t>.</w:t>
      </w:r>
    </w:p>
    <w:p w14:paraId="236A1F97" w14:textId="77777777" w:rsidR="00E65464" w:rsidRDefault="00E65464" w:rsidP="00E65464">
      <w:pPr>
        <w:numPr>
          <w:ilvl w:val="0"/>
          <w:numId w:val="35"/>
        </w:numPr>
        <w:spacing w:after="120"/>
        <w:rPr>
          <w:rFonts w:ascii="Arial" w:hAnsi="Arial" w:cs="Arial"/>
          <w:lang w:eastAsia="zh-CN"/>
        </w:rPr>
      </w:pPr>
      <w:r>
        <w:rPr>
          <w:rFonts w:ascii="Arial" w:hAnsi="Arial" w:cs="Arial"/>
          <w:lang w:eastAsia="zh-CN"/>
        </w:rPr>
        <w:t>CRS port number</w:t>
      </w:r>
    </w:p>
    <w:p w14:paraId="394AB5C1" w14:textId="0CF715CE" w:rsidR="00E65464" w:rsidRDefault="00E65464" w:rsidP="00E65464">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 xml:space="preserve">or scenario </w:t>
      </w:r>
      <w:r>
        <w:rPr>
          <w:rFonts w:ascii="Arial" w:hAnsi="Arial" w:cs="Arial"/>
          <w:lang w:eastAsia="zh-CN"/>
        </w:rPr>
        <w:t xml:space="preserve">1 and scenario </w:t>
      </w:r>
      <w:r w:rsidRPr="009E1433">
        <w:rPr>
          <w:rFonts w:ascii="Arial" w:hAnsi="Arial" w:cs="Arial"/>
          <w:lang w:eastAsia="zh-CN"/>
        </w:rPr>
        <w:t>2</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CRS port number</w:t>
      </w:r>
      <w:r w:rsidRPr="001E7190">
        <w:rPr>
          <w:rFonts w:ascii="Arial" w:hAnsi="Arial" w:cs="Arial"/>
          <w:lang w:eastAsia="zh-CN"/>
        </w:rPr>
        <w:t xml:space="preserve"> </w:t>
      </w:r>
      <w:r>
        <w:rPr>
          <w:rFonts w:ascii="Arial" w:hAnsi="Arial" w:cs="Arial" w:hint="eastAsia"/>
          <w:lang w:eastAsia="zh-CN"/>
        </w:rPr>
        <w:t>can</w:t>
      </w:r>
      <w:r>
        <w:rPr>
          <w:rFonts w:ascii="Arial" w:hAnsi="Arial" w:cs="Arial"/>
          <w:lang w:eastAsia="zh-CN"/>
        </w:rPr>
        <w:t xml:space="preserve"> be </w:t>
      </w:r>
      <w:r>
        <w:rPr>
          <w:rFonts w:ascii="Arial" w:hAnsi="Arial" w:cs="Arial" w:hint="eastAsia"/>
          <w:lang w:eastAsia="zh-CN"/>
        </w:rPr>
        <w:t xml:space="preserve">optionally </w:t>
      </w:r>
      <w:r>
        <w:rPr>
          <w:rFonts w:ascii="Arial" w:hAnsi="Arial" w:cs="Arial"/>
          <w:lang w:eastAsia="zh-CN"/>
        </w:rPr>
        <w:t xml:space="preserve">signalled to the UE, if the above </w:t>
      </w:r>
      <w:r w:rsidRPr="001E7190">
        <w:rPr>
          <w:rFonts w:ascii="Arial" w:hAnsi="Arial" w:cs="Arial"/>
          <w:lang w:eastAsia="zh-CN"/>
        </w:rPr>
        <w:t xml:space="preserve">default </w:t>
      </w:r>
      <w:r>
        <w:rPr>
          <w:rFonts w:ascii="Arial" w:hAnsi="Arial" w:cs="Arial"/>
          <w:lang w:eastAsia="zh-CN"/>
        </w:rPr>
        <w:t>CRS port number</w:t>
      </w:r>
      <w:r w:rsidRPr="001E7190">
        <w:rPr>
          <w:rFonts w:ascii="Arial" w:hAnsi="Arial" w:cs="Arial"/>
          <w:lang w:eastAsia="zh-CN"/>
        </w:rPr>
        <w:t xml:space="preserve"> configuration assumption</w:t>
      </w:r>
      <w:r>
        <w:rPr>
          <w:rFonts w:ascii="Arial" w:hAnsi="Arial" w:cs="Arial"/>
          <w:lang w:eastAsia="zh-CN"/>
        </w:rPr>
        <w:t xml:space="preserve"> is not valid</w:t>
      </w:r>
    </w:p>
    <w:p w14:paraId="485FFDD9" w14:textId="77777777" w:rsidR="003C1112" w:rsidRDefault="003C1112" w:rsidP="00191A1A">
      <w:pPr>
        <w:numPr>
          <w:ilvl w:val="0"/>
          <w:numId w:val="35"/>
        </w:numPr>
        <w:spacing w:after="120"/>
        <w:rPr>
          <w:rFonts w:ascii="Arial" w:hAnsi="Arial" w:cs="Arial"/>
          <w:lang w:eastAsia="zh-CN"/>
        </w:rPr>
      </w:pPr>
      <w:r w:rsidRPr="00D71BE4">
        <w:rPr>
          <w:rFonts w:ascii="Arial" w:hAnsi="Arial" w:cs="Arial"/>
          <w:lang w:eastAsia="zh-CN"/>
        </w:rPr>
        <w:t>Cell ID</w:t>
      </w:r>
      <w:r>
        <w:rPr>
          <w:rFonts w:ascii="Arial" w:hAnsi="Arial" w:cs="Arial"/>
          <w:lang w:eastAsia="zh-CN"/>
        </w:rPr>
        <w:t xml:space="preserve"> </w:t>
      </w:r>
    </w:p>
    <w:p w14:paraId="4576467C" w14:textId="27719AD6" w:rsidR="00191A1A" w:rsidRDefault="009E1433" w:rsidP="004A401F">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 xml:space="preserve">or scenario </w:t>
      </w:r>
      <w:r>
        <w:rPr>
          <w:rFonts w:ascii="Arial" w:hAnsi="Arial" w:cs="Arial"/>
          <w:lang w:eastAsia="zh-CN"/>
        </w:rPr>
        <w:t xml:space="preserve">1 and scenario </w:t>
      </w:r>
      <w:r w:rsidRPr="009E1433">
        <w:rPr>
          <w:rFonts w:ascii="Arial" w:hAnsi="Arial" w:cs="Arial"/>
          <w:lang w:eastAsia="zh-CN"/>
        </w:rPr>
        <w:t>2</w:t>
      </w:r>
      <w:r>
        <w:rPr>
          <w:rFonts w:ascii="Arial" w:hAnsi="Arial" w:cs="Arial"/>
          <w:lang w:eastAsia="zh-CN"/>
        </w:rPr>
        <w:t xml:space="preserve">, </w:t>
      </w:r>
      <w:r w:rsidR="00142C2F">
        <w:rPr>
          <w:rFonts w:ascii="Arial" w:hAnsi="Arial" w:cs="Arial" w:hint="eastAsia"/>
          <w:lang w:eastAsia="zh-CN"/>
        </w:rPr>
        <w:t>the</w:t>
      </w:r>
      <w:r w:rsidR="00142C2F">
        <w:rPr>
          <w:rFonts w:ascii="Arial" w:hAnsi="Arial" w:cs="Arial"/>
          <w:lang w:eastAsia="zh-CN"/>
        </w:rPr>
        <w:t xml:space="preserve"> physical</w:t>
      </w:r>
      <w:r w:rsidR="00142C2F">
        <w:rPr>
          <w:rFonts w:ascii="Arial" w:hAnsi="Arial" w:cs="Arial" w:hint="eastAsia"/>
          <w:lang w:eastAsia="zh-CN"/>
        </w:rPr>
        <w:t xml:space="preserve"> </w:t>
      </w:r>
      <w:r w:rsidR="00D71BE4" w:rsidRPr="00D71BE4">
        <w:rPr>
          <w:rFonts w:ascii="Arial" w:hAnsi="Arial" w:cs="Arial"/>
          <w:lang w:eastAsia="zh-CN"/>
        </w:rPr>
        <w:t>Cell ID</w:t>
      </w:r>
      <w:r w:rsidR="004D25C2">
        <w:rPr>
          <w:rFonts w:ascii="Arial" w:hAnsi="Arial" w:cs="Arial"/>
          <w:lang w:eastAsia="zh-CN"/>
        </w:rPr>
        <w:t xml:space="preserve"> </w:t>
      </w:r>
      <w:r w:rsidRPr="009E1433">
        <w:rPr>
          <w:rFonts w:ascii="Arial" w:hAnsi="Arial" w:cs="Arial"/>
          <w:lang w:eastAsia="zh-CN"/>
        </w:rPr>
        <w:t xml:space="preserve">can be </w:t>
      </w:r>
      <w:r w:rsidR="003C1112">
        <w:rPr>
          <w:rFonts w:ascii="Arial" w:hAnsi="Arial" w:cs="Arial" w:hint="eastAsia"/>
          <w:lang w:eastAsia="zh-CN"/>
        </w:rPr>
        <w:t xml:space="preserve">optionally </w:t>
      </w:r>
      <w:r>
        <w:rPr>
          <w:rFonts w:ascii="Arial" w:hAnsi="Arial" w:cs="Arial"/>
          <w:lang w:eastAsia="zh-CN"/>
        </w:rPr>
        <w:t>signalled</w:t>
      </w:r>
      <w:r w:rsidRPr="009E1433">
        <w:rPr>
          <w:rFonts w:ascii="Arial" w:hAnsi="Arial" w:cs="Arial"/>
          <w:lang w:eastAsia="zh-CN"/>
        </w:rPr>
        <w:t xml:space="preserve"> to UE</w:t>
      </w:r>
      <w:r>
        <w:rPr>
          <w:rFonts w:ascii="Arial" w:hAnsi="Arial" w:cs="Arial"/>
          <w:lang w:eastAsia="zh-CN"/>
        </w:rPr>
        <w:t>.</w:t>
      </w:r>
    </w:p>
    <w:p w14:paraId="2D0CFC94" w14:textId="77777777" w:rsidR="00FE5521" w:rsidRDefault="00FE5521" w:rsidP="00FE5521">
      <w:pPr>
        <w:numPr>
          <w:ilvl w:val="0"/>
          <w:numId w:val="35"/>
        </w:numPr>
        <w:spacing w:after="120"/>
        <w:rPr>
          <w:rFonts w:ascii="Arial" w:hAnsi="Arial" w:cs="Arial"/>
          <w:lang w:eastAsia="zh-CN"/>
        </w:rPr>
      </w:pPr>
      <w:r>
        <w:rPr>
          <w:rFonts w:ascii="Arial" w:hAnsi="Arial" w:cs="Arial"/>
          <w:lang w:eastAsia="zh-CN"/>
        </w:rPr>
        <w:t>v-Shift</w:t>
      </w:r>
    </w:p>
    <w:p w14:paraId="66428045" w14:textId="77777777" w:rsidR="00FE5521" w:rsidRDefault="00FE5521" w:rsidP="00FE5521">
      <w:pPr>
        <w:numPr>
          <w:ilvl w:val="1"/>
          <w:numId w:val="38"/>
        </w:numPr>
        <w:spacing w:after="120"/>
        <w:ind w:hanging="267"/>
        <w:rPr>
          <w:rFonts w:ascii="Arial" w:hAnsi="Arial" w:cs="Arial"/>
          <w:lang w:eastAsia="zh-CN"/>
        </w:rPr>
      </w:pPr>
      <w:r>
        <w:rPr>
          <w:rFonts w:ascii="Arial" w:hAnsi="Arial" w:cs="Arial" w:hint="eastAsia"/>
          <w:lang w:eastAsia="zh-CN"/>
        </w:rPr>
        <w:t>F</w:t>
      </w:r>
      <w:r>
        <w:rPr>
          <w:rFonts w:ascii="Arial" w:hAnsi="Arial" w:cs="Arial"/>
          <w:lang w:eastAsia="zh-CN"/>
        </w:rPr>
        <w:t xml:space="preserve">or scenario 1 and scenario 2, the v-Shift information </w:t>
      </w:r>
      <w:r w:rsidRPr="009E1433">
        <w:rPr>
          <w:rFonts w:ascii="Arial" w:hAnsi="Arial" w:cs="Arial"/>
          <w:lang w:eastAsia="zh-CN"/>
        </w:rPr>
        <w:t xml:space="preserve">can be </w:t>
      </w:r>
      <w:r>
        <w:rPr>
          <w:rFonts w:ascii="Arial" w:hAnsi="Arial" w:cs="Arial" w:hint="eastAsia"/>
          <w:lang w:eastAsia="zh-CN"/>
        </w:rPr>
        <w:t xml:space="preserve">optionally </w:t>
      </w:r>
      <w:r>
        <w:rPr>
          <w:rFonts w:ascii="Arial" w:hAnsi="Arial" w:cs="Arial"/>
          <w:lang w:eastAsia="zh-CN"/>
        </w:rPr>
        <w:t>signalled</w:t>
      </w:r>
      <w:r w:rsidRPr="009E1433">
        <w:rPr>
          <w:rFonts w:ascii="Arial" w:hAnsi="Arial" w:cs="Arial"/>
          <w:lang w:eastAsia="zh-CN"/>
        </w:rPr>
        <w:t xml:space="preserve"> to UE</w:t>
      </w:r>
      <w:r>
        <w:rPr>
          <w:rFonts w:ascii="Arial" w:hAnsi="Arial" w:cs="Arial"/>
          <w:lang w:eastAsia="zh-CN"/>
        </w:rPr>
        <w:t>.</w:t>
      </w:r>
    </w:p>
    <w:p w14:paraId="32CADECF" w14:textId="10A12C00" w:rsidR="00FE5521" w:rsidRPr="00FE5521" w:rsidRDefault="00FE5521" w:rsidP="00FE5521">
      <w:pPr>
        <w:numPr>
          <w:ilvl w:val="1"/>
          <w:numId w:val="38"/>
        </w:numPr>
        <w:spacing w:after="120"/>
        <w:ind w:hanging="267"/>
        <w:rPr>
          <w:rFonts w:ascii="Arial" w:hAnsi="Arial" w:cs="Arial"/>
          <w:lang w:eastAsia="zh-CN"/>
        </w:rPr>
      </w:pPr>
      <w:r w:rsidRPr="00F1623D">
        <w:rPr>
          <w:rFonts w:ascii="Arial" w:hAnsi="Arial" w:cs="Arial"/>
          <w:lang w:eastAsia="zh-CN"/>
        </w:rPr>
        <w:t xml:space="preserve">If </w:t>
      </w:r>
      <w:r>
        <w:rPr>
          <w:rFonts w:ascii="Arial" w:hAnsi="Arial" w:cs="Arial"/>
          <w:lang w:eastAsia="zh-CN"/>
        </w:rPr>
        <w:t>C</w:t>
      </w:r>
      <w:r w:rsidRPr="00F1623D">
        <w:rPr>
          <w:rFonts w:ascii="Arial" w:hAnsi="Arial" w:cs="Arial"/>
          <w:lang w:eastAsia="zh-CN"/>
        </w:rPr>
        <w:t>ell</w:t>
      </w:r>
      <w:r>
        <w:rPr>
          <w:rFonts w:ascii="Arial" w:hAnsi="Arial" w:cs="Arial"/>
          <w:lang w:eastAsia="zh-CN"/>
        </w:rPr>
        <w:t xml:space="preserve"> </w:t>
      </w:r>
      <w:r w:rsidRPr="00F1623D">
        <w:rPr>
          <w:rFonts w:ascii="Arial" w:hAnsi="Arial" w:cs="Arial"/>
          <w:lang w:eastAsia="zh-CN"/>
        </w:rPr>
        <w:t xml:space="preserve">ID information </w:t>
      </w:r>
      <w:r>
        <w:rPr>
          <w:rFonts w:ascii="Arial" w:hAnsi="Arial" w:cs="Arial" w:hint="eastAsia"/>
          <w:lang w:eastAsia="zh-CN"/>
        </w:rPr>
        <w:t xml:space="preserve">is </w:t>
      </w:r>
      <w:r w:rsidRPr="00F1623D">
        <w:rPr>
          <w:rFonts w:ascii="Arial" w:hAnsi="Arial" w:cs="Arial"/>
          <w:lang w:eastAsia="zh-CN"/>
        </w:rPr>
        <w:t>informed, then v-</w:t>
      </w:r>
      <w:r w:rsidR="00075212">
        <w:rPr>
          <w:rFonts w:ascii="Arial" w:hAnsi="Arial" w:cs="Arial" w:hint="eastAsia"/>
          <w:lang w:eastAsia="zh-CN"/>
        </w:rPr>
        <w:t>S</w:t>
      </w:r>
      <w:r w:rsidRPr="00F1623D">
        <w:rPr>
          <w:rFonts w:ascii="Arial" w:hAnsi="Arial" w:cs="Arial"/>
          <w:lang w:eastAsia="zh-CN"/>
        </w:rPr>
        <w:t xml:space="preserve">hift information shall not be </w:t>
      </w:r>
      <w:r>
        <w:rPr>
          <w:rFonts w:ascii="Arial" w:hAnsi="Arial" w:cs="Arial"/>
          <w:lang w:eastAsia="zh-CN"/>
        </w:rPr>
        <w:t>signalled</w:t>
      </w:r>
      <w:r w:rsidRPr="009E1433">
        <w:rPr>
          <w:rFonts w:ascii="Arial" w:hAnsi="Arial" w:cs="Arial"/>
          <w:lang w:eastAsia="zh-CN"/>
        </w:rPr>
        <w:t xml:space="preserve"> to UE</w:t>
      </w:r>
      <w:r>
        <w:rPr>
          <w:rFonts w:ascii="Arial" w:hAnsi="Arial" w:cs="Arial"/>
          <w:lang w:eastAsia="zh-CN"/>
        </w:rPr>
        <w:t>.</w:t>
      </w:r>
    </w:p>
    <w:p w14:paraId="5FC68283" w14:textId="10414398" w:rsidR="00CB5743" w:rsidRDefault="00CB5743" w:rsidP="00191A1A">
      <w:pPr>
        <w:numPr>
          <w:ilvl w:val="0"/>
          <w:numId w:val="35"/>
        </w:numPr>
        <w:spacing w:after="120"/>
        <w:rPr>
          <w:rFonts w:ascii="Arial" w:hAnsi="Arial" w:cs="Arial"/>
          <w:lang w:eastAsia="zh-CN"/>
        </w:rPr>
      </w:pPr>
      <w:r>
        <w:rPr>
          <w:rFonts w:ascii="Arial" w:hAnsi="Arial" w:cs="Arial" w:hint="eastAsia"/>
          <w:lang w:eastAsia="zh-CN"/>
        </w:rPr>
        <w:t>CRS muting</w:t>
      </w:r>
    </w:p>
    <w:p w14:paraId="1AF36DD0" w14:textId="740CCED4" w:rsidR="003136DA" w:rsidRDefault="003136DA" w:rsidP="004A401F">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 xml:space="preserve">or scenario </w:t>
      </w:r>
      <w:r>
        <w:rPr>
          <w:rFonts w:ascii="Arial" w:hAnsi="Arial" w:cs="Arial"/>
          <w:lang w:eastAsia="zh-CN"/>
        </w:rPr>
        <w:t xml:space="preserve">1 and scenario </w:t>
      </w:r>
      <w:r w:rsidRPr="009E1433">
        <w:rPr>
          <w:rFonts w:ascii="Arial" w:hAnsi="Arial" w:cs="Arial"/>
          <w:lang w:eastAsia="zh-CN"/>
        </w:rPr>
        <w:t>2</w:t>
      </w:r>
      <w:r>
        <w:rPr>
          <w:rFonts w:ascii="Arial" w:hAnsi="Arial" w:cs="Arial"/>
          <w:lang w:eastAsia="zh-CN"/>
        </w:rPr>
        <w:t xml:space="preserve">, </w:t>
      </w:r>
      <w:r w:rsidR="006D5F67">
        <w:rPr>
          <w:rFonts w:ascii="Arial" w:hAnsi="Arial" w:cs="Arial" w:hint="eastAsia"/>
          <w:lang w:eastAsia="zh-CN"/>
        </w:rPr>
        <w:t>the</w:t>
      </w:r>
      <w:r w:rsidR="006E5CA4">
        <w:rPr>
          <w:rFonts w:ascii="Arial" w:hAnsi="Arial" w:cs="Arial"/>
          <w:lang w:eastAsia="zh-CN"/>
        </w:rPr>
        <w:t xml:space="preserve"> </w:t>
      </w:r>
      <w:r w:rsidR="006D5F67">
        <w:rPr>
          <w:rFonts w:ascii="Arial" w:hAnsi="Arial" w:cs="Arial" w:hint="eastAsia"/>
          <w:lang w:eastAsia="zh-CN"/>
        </w:rPr>
        <w:t xml:space="preserve">configuration of </w:t>
      </w:r>
      <w:r w:rsidR="006E5CA4">
        <w:rPr>
          <w:rFonts w:ascii="Arial" w:hAnsi="Arial" w:cs="Arial"/>
          <w:lang w:eastAsia="zh-CN"/>
        </w:rPr>
        <w:t xml:space="preserve">CRS muting </w:t>
      </w:r>
      <w:r w:rsidR="006D5F67" w:rsidRPr="009E1433">
        <w:rPr>
          <w:rFonts w:ascii="Arial" w:hAnsi="Arial" w:cs="Arial"/>
          <w:lang w:eastAsia="zh-CN"/>
        </w:rPr>
        <w:t xml:space="preserve">can be </w:t>
      </w:r>
      <w:r w:rsidR="006D5F67">
        <w:rPr>
          <w:rFonts w:ascii="Arial" w:hAnsi="Arial" w:cs="Arial" w:hint="eastAsia"/>
          <w:lang w:eastAsia="zh-CN"/>
        </w:rPr>
        <w:t xml:space="preserve">optionally </w:t>
      </w:r>
      <w:r w:rsidR="006D5F67">
        <w:rPr>
          <w:rFonts w:ascii="Arial" w:hAnsi="Arial" w:cs="Arial"/>
          <w:lang w:eastAsia="zh-CN"/>
        </w:rPr>
        <w:t>signalled</w:t>
      </w:r>
      <w:r w:rsidR="006D5F67" w:rsidRPr="009E1433">
        <w:rPr>
          <w:rFonts w:ascii="Arial" w:hAnsi="Arial" w:cs="Arial"/>
          <w:lang w:eastAsia="zh-CN"/>
        </w:rPr>
        <w:t xml:space="preserve"> </w:t>
      </w:r>
      <w:r w:rsidR="006E5CA4">
        <w:rPr>
          <w:rFonts w:ascii="Arial" w:hAnsi="Arial" w:cs="Arial"/>
          <w:lang w:eastAsia="zh-CN"/>
        </w:rPr>
        <w:t xml:space="preserve">to the UE if the above </w:t>
      </w:r>
      <w:r w:rsidR="006E5CA4" w:rsidRPr="001E7190">
        <w:rPr>
          <w:rFonts w:ascii="Arial" w:hAnsi="Arial" w:cs="Arial"/>
          <w:lang w:eastAsia="zh-CN"/>
        </w:rPr>
        <w:t xml:space="preserve">default </w:t>
      </w:r>
      <w:r w:rsidR="006E5CA4">
        <w:rPr>
          <w:rFonts w:ascii="Arial" w:hAnsi="Arial" w:cs="Arial"/>
          <w:lang w:eastAsia="zh-CN"/>
        </w:rPr>
        <w:t>CRS muting</w:t>
      </w:r>
      <w:r w:rsidR="006E5CA4" w:rsidRPr="001E7190">
        <w:rPr>
          <w:rFonts w:ascii="Arial" w:hAnsi="Arial" w:cs="Arial"/>
          <w:lang w:eastAsia="zh-CN"/>
        </w:rPr>
        <w:t xml:space="preserve"> assumption</w:t>
      </w:r>
      <w:r w:rsidR="006E5CA4">
        <w:rPr>
          <w:rFonts w:ascii="Arial" w:hAnsi="Arial" w:cs="Arial"/>
          <w:lang w:eastAsia="zh-CN"/>
        </w:rPr>
        <w:t xml:space="preserve"> is not valid.</w:t>
      </w:r>
    </w:p>
    <w:p w14:paraId="378CCEF9" w14:textId="77777777" w:rsidR="006D5F67" w:rsidRDefault="006D5F67" w:rsidP="00191A1A">
      <w:pPr>
        <w:numPr>
          <w:ilvl w:val="0"/>
          <w:numId w:val="35"/>
        </w:numPr>
        <w:spacing w:after="120"/>
        <w:rPr>
          <w:rFonts w:ascii="Arial" w:hAnsi="Arial" w:cs="Arial"/>
          <w:lang w:eastAsia="zh-CN"/>
        </w:rPr>
      </w:pPr>
      <w:r w:rsidRPr="004D25C2">
        <w:rPr>
          <w:rFonts w:ascii="Arial" w:hAnsi="Arial" w:cs="Arial"/>
          <w:lang w:eastAsia="zh-CN"/>
        </w:rPr>
        <w:t>MBSFN configuration</w:t>
      </w:r>
      <w:r>
        <w:rPr>
          <w:rFonts w:ascii="Arial" w:hAnsi="Arial" w:cs="Arial"/>
          <w:lang w:eastAsia="zh-CN"/>
        </w:rPr>
        <w:t xml:space="preserve"> </w:t>
      </w:r>
    </w:p>
    <w:p w14:paraId="6CC3035B" w14:textId="0E75A9C1" w:rsidR="00175F93" w:rsidRDefault="00175F93" w:rsidP="004A401F">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 xml:space="preserve">or scenario </w:t>
      </w:r>
      <w:r>
        <w:rPr>
          <w:rFonts w:ascii="Arial" w:hAnsi="Arial" w:cs="Arial"/>
          <w:lang w:eastAsia="zh-CN"/>
        </w:rPr>
        <w:t xml:space="preserve">1 and scenario </w:t>
      </w:r>
      <w:r w:rsidRPr="009E1433">
        <w:rPr>
          <w:rFonts w:ascii="Arial" w:hAnsi="Arial" w:cs="Arial"/>
          <w:lang w:eastAsia="zh-CN"/>
        </w:rPr>
        <w:t>2</w:t>
      </w:r>
      <w:r>
        <w:rPr>
          <w:rFonts w:ascii="Arial" w:hAnsi="Arial" w:cs="Arial"/>
          <w:lang w:eastAsia="zh-CN"/>
        </w:rPr>
        <w:t xml:space="preserve">, </w:t>
      </w:r>
      <w:r w:rsidR="006D5F67">
        <w:rPr>
          <w:rFonts w:ascii="Arial" w:hAnsi="Arial" w:cs="Arial" w:hint="eastAsia"/>
          <w:lang w:eastAsia="zh-CN"/>
        </w:rPr>
        <w:t>the</w:t>
      </w:r>
      <w:r>
        <w:rPr>
          <w:rFonts w:ascii="Arial" w:hAnsi="Arial" w:cs="Arial"/>
          <w:lang w:eastAsia="zh-CN"/>
        </w:rPr>
        <w:t xml:space="preserve"> </w:t>
      </w:r>
      <w:r w:rsidRPr="004D25C2">
        <w:rPr>
          <w:rFonts w:ascii="Arial" w:hAnsi="Arial" w:cs="Arial"/>
          <w:lang w:eastAsia="zh-CN"/>
        </w:rPr>
        <w:t xml:space="preserve">MBSFN </w:t>
      </w:r>
      <w:r w:rsidR="006D5F67" w:rsidRPr="006D5F67">
        <w:rPr>
          <w:rFonts w:ascii="Arial" w:hAnsi="Arial" w:cs="Arial"/>
          <w:lang w:eastAsia="zh-CN"/>
        </w:rPr>
        <w:t xml:space="preserve">subframe </w:t>
      </w:r>
      <w:r w:rsidRPr="004D25C2">
        <w:rPr>
          <w:rFonts w:ascii="Arial" w:hAnsi="Arial" w:cs="Arial"/>
          <w:lang w:eastAsia="zh-CN"/>
        </w:rPr>
        <w:t>configuration</w:t>
      </w:r>
      <w:r>
        <w:rPr>
          <w:rFonts w:ascii="Arial" w:hAnsi="Arial" w:cs="Arial"/>
          <w:lang w:eastAsia="zh-CN"/>
        </w:rPr>
        <w:t xml:space="preserve"> </w:t>
      </w:r>
      <w:r w:rsidR="006D5F67" w:rsidRPr="009E1433">
        <w:rPr>
          <w:rFonts w:ascii="Arial" w:hAnsi="Arial" w:cs="Arial"/>
          <w:lang w:eastAsia="zh-CN"/>
        </w:rPr>
        <w:t xml:space="preserve">can be </w:t>
      </w:r>
      <w:r w:rsidR="006D5F67" w:rsidRPr="00DB2EF1">
        <w:rPr>
          <w:rFonts w:ascii="Arial" w:hAnsi="Arial" w:cs="Arial" w:hint="eastAsia"/>
          <w:lang w:eastAsia="zh-CN"/>
        </w:rPr>
        <w:t>optionally</w:t>
      </w:r>
      <w:r w:rsidR="006D5F67">
        <w:rPr>
          <w:rFonts w:ascii="Arial" w:hAnsi="Arial" w:cs="Arial" w:hint="eastAsia"/>
          <w:lang w:eastAsia="zh-CN"/>
        </w:rPr>
        <w:t xml:space="preserve"> </w:t>
      </w:r>
      <w:r>
        <w:rPr>
          <w:rFonts w:ascii="Arial" w:hAnsi="Arial" w:cs="Arial"/>
          <w:lang w:eastAsia="zh-CN"/>
        </w:rPr>
        <w:t xml:space="preserve">signalled to the UE if the above </w:t>
      </w:r>
      <w:r w:rsidRPr="001E7190">
        <w:rPr>
          <w:rFonts w:ascii="Arial" w:hAnsi="Arial" w:cs="Arial"/>
          <w:lang w:eastAsia="zh-CN"/>
        </w:rPr>
        <w:t xml:space="preserve">default </w:t>
      </w:r>
      <w:r>
        <w:rPr>
          <w:rFonts w:ascii="Arial" w:hAnsi="Arial" w:cs="Arial"/>
          <w:lang w:eastAsia="zh-CN"/>
        </w:rPr>
        <w:t>MBSFN</w:t>
      </w:r>
      <w:r w:rsidRPr="001E7190">
        <w:rPr>
          <w:rFonts w:ascii="Arial" w:hAnsi="Arial" w:cs="Arial"/>
          <w:lang w:eastAsia="zh-CN"/>
        </w:rPr>
        <w:t xml:space="preserve"> configuration assumption</w:t>
      </w:r>
      <w:r>
        <w:rPr>
          <w:rFonts w:ascii="Arial" w:hAnsi="Arial" w:cs="Arial"/>
          <w:lang w:eastAsia="zh-CN"/>
        </w:rPr>
        <w:t xml:space="preserve"> is not valid.</w:t>
      </w:r>
    </w:p>
    <w:p w14:paraId="43C5BF7F" w14:textId="7E2534EC" w:rsidR="00FE5521" w:rsidRDefault="00FE5521" w:rsidP="000A0D1C">
      <w:pPr>
        <w:pStyle w:val="af5"/>
        <w:numPr>
          <w:ilvl w:val="0"/>
          <w:numId w:val="35"/>
        </w:numPr>
        <w:ind w:firstLineChars="0"/>
        <w:rPr>
          <w:rFonts w:ascii="Arial" w:hAnsi="Arial" w:cs="Arial"/>
          <w:lang w:eastAsia="zh-CN"/>
        </w:rPr>
      </w:pPr>
      <w:r w:rsidRPr="00D77AFE">
        <w:rPr>
          <w:rFonts w:ascii="Arial" w:hAnsi="Arial" w:cs="Arial"/>
          <w:lang w:eastAsia="zh-CN"/>
        </w:rPr>
        <w:t>The above information is signalled under each serving cell with flexibility to support per UE level configuration with up to 8 interference cell information.</w:t>
      </w:r>
    </w:p>
    <w:p w14:paraId="5C4973CB" w14:textId="77777777" w:rsidR="0055789A" w:rsidRPr="00AE4BE7" w:rsidRDefault="0055789A" w:rsidP="001A2E5B">
      <w:pPr>
        <w:jc w:val="both"/>
        <w:rPr>
          <w:rFonts w:ascii="Arial" w:hAnsi="Arial" w:cs="Arial"/>
          <w:lang w:eastAsia="zh-CN"/>
        </w:rPr>
      </w:pPr>
    </w:p>
    <w:p w14:paraId="08EC094B" w14:textId="77777777" w:rsidR="002E564C" w:rsidRPr="00C45793" w:rsidRDefault="002E564C">
      <w:pPr>
        <w:spacing w:after="120"/>
        <w:rPr>
          <w:rFonts w:ascii="Arial" w:hAnsi="Arial" w:cs="Arial"/>
          <w:b/>
        </w:rPr>
      </w:pPr>
      <w:r w:rsidRPr="00C45793">
        <w:rPr>
          <w:rFonts w:ascii="Arial" w:hAnsi="Arial" w:cs="Arial"/>
          <w:b/>
        </w:rPr>
        <w:t xml:space="preserve">2. To RAN WG2 group. </w:t>
      </w:r>
    </w:p>
    <w:p w14:paraId="622D2DDA" w14:textId="731745AB" w:rsidR="00097971" w:rsidRPr="00270FC5" w:rsidRDefault="002E564C" w:rsidP="00097971">
      <w:pPr>
        <w:spacing w:after="120"/>
        <w:jc w:val="both"/>
        <w:rPr>
          <w:rFonts w:ascii="Arial" w:hAnsi="Arial" w:cs="Arial"/>
          <w:lang w:eastAsia="zh-CN"/>
        </w:rPr>
      </w:pPr>
      <w:r w:rsidRPr="00C45793">
        <w:rPr>
          <w:rFonts w:ascii="Arial" w:hAnsi="Arial" w:cs="Arial"/>
          <w:b/>
        </w:rPr>
        <w:t xml:space="preserve">ACTION: </w:t>
      </w:r>
      <w:r w:rsidR="00934DD1" w:rsidRPr="00934DD1">
        <w:rPr>
          <w:rFonts w:ascii="Arial" w:hAnsi="Arial" w:cs="Arial"/>
          <w:lang w:eastAsia="zh-CN"/>
        </w:rPr>
        <w:t xml:space="preserve">RAN4 </w:t>
      </w:r>
      <w:r w:rsidR="009E3010">
        <w:rPr>
          <w:rFonts w:ascii="Arial" w:hAnsi="Arial" w:cs="Arial"/>
          <w:lang w:eastAsia="zh-CN"/>
        </w:rPr>
        <w:t>respectfully request</w:t>
      </w:r>
      <w:r w:rsidR="00934DD1" w:rsidRPr="00934DD1">
        <w:rPr>
          <w:rFonts w:ascii="Arial" w:hAnsi="Arial" w:cs="Arial"/>
          <w:lang w:eastAsia="zh-CN"/>
        </w:rPr>
        <w:t xml:space="preserve"> RAN2 to take the above information into account and design the corresponding </w:t>
      </w:r>
      <w:r w:rsidR="00D71BE4">
        <w:rPr>
          <w:rFonts w:ascii="Arial" w:hAnsi="Arial" w:cs="Arial"/>
          <w:bCs/>
        </w:rPr>
        <w:t>UE capability</w:t>
      </w:r>
      <w:r w:rsidR="00F74798">
        <w:rPr>
          <w:rFonts w:ascii="Arial" w:hAnsi="Arial" w:cs="Arial" w:hint="eastAsia"/>
          <w:bCs/>
          <w:lang w:eastAsia="zh-CN"/>
        </w:rPr>
        <w:t xml:space="preserve"> and </w:t>
      </w:r>
      <w:r w:rsidR="00F74798" w:rsidRPr="00934DD1">
        <w:rPr>
          <w:rFonts w:ascii="Arial" w:hAnsi="Arial" w:cs="Arial"/>
          <w:lang w:eastAsia="zh-CN"/>
        </w:rPr>
        <w:t xml:space="preserve">network assistance signalling </w:t>
      </w:r>
      <w:r w:rsidR="00F74798">
        <w:rPr>
          <w:rFonts w:ascii="Arial" w:hAnsi="Arial" w:cs="Arial" w:hint="eastAsia"/>
          <w:lang w:eastAsia="zh-CN"/>
        </w:rPr>
        <w:t>for</w:t>
      </w:r>
      <w:r w:rsidR="00D71BE4">
        <w:rPr>
          <w:rFonts w:ascii="Arial" w:hAnsi="Arial" w:cs="Arial"/>
          <w:lang w:eastAsia="zh-CN"/>
        </w:rPr>
        <w:t xml:space="preserve"> </w:t>
      </w:r>
      <w:r w:rsidR="0065420E">
        <w:rPr>
          <w:rFonts w:ascii="Arial" w:hAnsi="Arial" w:cs="Arial"/>
          <w:lang w:eastAsia="zh-CN"/>
        </w:rPr>
        <w:t>CRS-IM</w:t>
      </w:r>
      <w:r w:rsidR="0065420E" w:rsidRPr="0065420E">
        <w:rPr>
          <w:rFonts w:ascii="Arial" w:hAnsi="Arial" w:cs="Arial"/>
        </w:rPr>
        <w:t xml:space="preserve"> </w:t>
      </w:r>
      <w:r w:rsidR="0065420E" w:rsidRPr="00F85A3E">
        <w:rPr>
          <w:rFonts w:ascii="Arial" w:hAnsi="Arial" w:cs="Arial"/>
        </w:rPr>
        <w:t>in scenarios with overlapping spectrum for LTE and NR</w:t>
      </w:r>
      <w:r w:rsidR="0065420E">
        <w:rPr>
          <w:rFonts w:ascii="Arial" w:hAnsi="Arial" w:cs="Arial"/>
          <w:lang w:eastAsia="zh-CN"/>
        </w:rPr>
        <w:t>.</w:t>
      </w:r>
    </w:p>
    <w:p w14:paraId="7A44F974" w14:textId="77777777" w:rsidR="005529B9" w:rsidRPr="00097971" w:rsidRDefault="005529B9" w:rsidP="00097971">
      <w:pPr>
        <w:spacing w:after="120"/>
        <w:jc w:val="both"/>
        <w:rPr>
          <w:rFonts w:ascii="Arial" w:hAnsi="Arial" w:cs="Arial"/>
          <w:b/>
          <w:lang w:eastAsia="zh-CN"/>
        </w:rPr>
      </w:pPr>
    </w:p>
    <w:p w14:paraId="4322E19C" w14:textId="77777777" w:rsidR="002E564C" w:rsidRPr="00C45793" w:rsidRDefault="002E564C">
      <w:pPr>
        <w:spacing w:after="120"/>
        <w:rPr>
          <w:rFonts w:ascii="Arial" w:hAnsi="Arial" w:cs="Arial"/>
          <w:b/>
        </w:rPr>
      </w:pPr>
      <w:r w:rsidRPr="00C45793">
        <w:rPr>
          <w:rFonts w:ascii="Arial" w:hAnsi="Arial" w:cs="Arial"/>
          <w:b/>
        </w:rPr>
        <w:t>3. Date of Next TSG-RAN WG4 Meetings:</w:t>
      </w:r>
    </w:p>
    <w:p w14:paraId="2B8243FD" w14:textId="02A2B52D" w:rsidR="00D2324E" w:rsidRDefault="00934DD1" w:rsidP="00BF4EFA">
      <w:pPr>
        <w:tabs>
          <w:tab w:val="left" w:pos="4430"/>
        </w:tabs>
        <w:ind w:left="2268" w:hanging="2268"/>
        <w:rPr>
          <w:rFonts w:ascii="Arial" w:hAnsi="Arial" w:cs="Arial"/>
          <w:bCs/>
        </w:rPr>
      </w:pPr>
      <w:r w:rsidRPr="00934DD1">
        <w:rPr>
          <w:rFonts w:ascii="Arial" w:hAnsi="Arial" w:cs="Arial"/>
          <w:bCs/>
        </w:rPr>
        <w:t xml:space="preserve">TSG-RAN WG4 Meeting #103-e </w:t>
      </w:r>
      <w:r w:rsidRPr="00934DD1">
        <w:rPr>
          <w:rFonts w:ascii="Arial" w:hAnsi="Arial" w:cs="Arial"/>
          <w:bCs/>
        </w:rPr>
        <w:tab/>
        <w:t>15 May - 27 May 2022</w:t>
      </w:r>
      <w:r w:rsidRPr="00934DD1">
        <w:rPr>
          <w:rFonts w:ascii="Arial" w:hAnsi="Arial" w:cs="Arial"/>
          <w:bCs/>
        </w:rPr>
        <w:tab/>
        <w:t xml:space="preserve"> </w:t>
      </w:r>
      <w:r w:rsidR="00BF4EFA">
        <w:rPr>
          <w:rFonts w:ascii="Arial" w:hAnsi="Arial" w:cs="Arial"/>
          <w:bCs/>
        </w:rPr>
        <w:t xml:space="preserve">                                 </w:t>
      </w:r>
      <w:r w:rsidRPr="00934DD1">
        <w:rPr>
          <w:rFonts w:ascii="Arial" w:hAnsi="Arial" w:cs="Arial"/>
          <w:bCs/>
        </w:rPr>
        <w:t>Online</w:t>
      </w:r>
    </w:p>
    <w:p w14:paraId="370D2111" w14:textId="19D16AB4" w:rsidR="00D71BE4" w:rsidRPr="006806B8" w:rsidRDefault="00D71BE4" w:rsidP="00BF4EFA">
      <w:pPr>
        <w:tabs>
          <w:tab w:val="left" w:pos="4430"/>
        </w:tabs>
        <w:ind w:left="2268" w:hanging="2268"/>
        <w:rPr>
          <w:rFonts w:ascii="Arial" w:hAnsi="Arial" w:cs="Arial"/>
          <w:bCs/>
        </w:rPr>
      </w:pPr>
      <w:r w:rsidRPr="00934DD1">
        <w:rPr>
          <w:rFonts w:ascii="Arial" w:hAnsi="Arial" w:cs="Arial"/>
          <w:bCs/>
        </w:rPr>
        <w:t>TSG-RAN WG4 Meeting #10</w:t>
      </w:r>
      <w:r>
        <w:rPr>
          <w:rFonts w:ascii="Arial" w:hAnsi="Arial" w:cs="Arial"/>
          <w:bCs/>
        </w:rPr>
        <w:t>4</w:t>
      </w:r>
      <w:r w:rsidRPr="00934DD1">
        <w:rPr>
          <w:rFonts w:ascii="Arial" w:hAnsi="Arial" w:cs="Arial"/>
          <w:bCs/>
        </w:rPr>
        <w:t xml:space="preserve"> </w:t>
      </w:r>
      <w:r w:rsidRPr="00934DD1">
        <w:rPr>
          <w:rFonts w:ascii="Arial" w:hAnsi="Arial" w:cs="Arial"/>
          <w:bCs/>
        </w:rPr>
        <w:tab/>
      </w:r>
      <w:r>
        <w:rPr>
          <w:rFonts w:ascii="Arial" w:hAnsi="Arial" w:cs="Arial"/>
          <w:bCs/>
        </w:rPr>
        <w:t>22</w:t>
      </w:r>
      <w:r w:rsidRPr="00934DD1">
        <w:rPr>
          <w:rFonts w:ascii="Arial" w:hAnsi="Arial" w:cs="Arial"/>
          <w:bCs/>
        </w:rPr>
        <w:t xml:space="preserve"> </w:t>
      </w:r>
      <w:r>
        <w:rPr>
          <w:rFonts w:ascii="Arial" w:hAnsi="Arial" w:cs="Arial"/>
          <w:bCs/>
        </w:rPr>
        <w:t>Aug</w:t>
      </w:r>
      <w:r w:rsidRPr="00934DD1">
        <w:rPr>
          <w:rFonts w:ascii="Arial" w:hAnsi="Arial" w:cs="Arial"/>
          <w:bCs/>
        </w:rPr>
        <w:t xml:space="preserve"> - </w:t>
      </w:r>
      <w:r>
        <w:rPr>
          <w:rFonts w:ascii="Arial" w:hAnsi="Arial" w:cs="Arial"/>
          <w:bCs/>
        </w:rPr>
        <w:t>26</w:t>
      </w:r>
      <w:r w:rsidRPr="00934DD1">
        <w:rPr>
          <w:rFonts w:ascii="Arial" w:hAnsi="Arial" w:cs="Arial"/>
          <w:bCs/>
        </w:rPr>
        <w:t xml:space="preserve"> </w:t>
      </w:r>
      <w:r>
        <w:rPr>
          <w:rFonts w:ascii="Arial" w:hAnsi="Arial" w:cs="Arial"/>
          <w:bCs/>
        </w:rPr>
        <w:t>Aug</w:t>
      </w:r>
      <w:r w:rsidRPr="00934DD1">
        <w:rPr>
          <w:rFonts w:ascii="Arial" w:hAnsi="Arial" w:cs="Arial"/>
          <w:bCs/>
        </w:rPr>
        <w:t xml:space="preserve"> 2022</w:t>
      </w:r>
      <w:r w:rsidRPr="00934DD1">
        <w:rPr>
          <w:rFonts w:ascii="Arial" w:hAnsi="Arial" w:cs="Arial"/>
          <w:bCs/>
        </w:rPr>
        <w:tab/>
      </w:r>
    </w:p>
    <w:sectPr w:rsidR="00D71BE4" w:rsidRPr="006806B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50BC7" w14:textId="77777777" w:rsidR="00A4361D" w:rsidRDefault="00A4361D"/>
  </w:endnote>
  <w:endnote w:type="continuationSeparator" w:id="0">
    <w:p w14:paraId="56A42B5A" w14:textId="77777777" w:rsidR="00A4361D" w:rsidRDefault="00A43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Euclid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7340F" w14:textId="77777777" w:rsidR="00A4361D" w:rsidRDefault="00A4361D"/>
  </w:footnote>
  <w:footnote w:type="continuationSeparator" w:id="0">
    <w:p w14:paraId="00B0076A" w14:textId="77777777" w:rsidR="00A4361D" w:rsidRDefault="00A436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063797"/>
    <w:multiLevelType w:val="hybridMultilevel"/>
    <w:tmpl w:val="B870267C"/>
    <w:lvl w:ilvl="0" w:tplc="E4ECB6DA">
      <w:start w:val="1"/>
      <w:numFmt w:val="bullet"/>
      <w:lvlText w:val="–"/>
      <w:lvlJc w:val="left"/>
      <w:pPr>
        <w:tabs>
          <w:tab w:val="num" w:pos="720"/>
        </w:tabs>
        <w:ind w:left="720" w:hanging="360"/>
      </w:pPr>
      <w:rPr>
        <w:rFonts w:ascii="Arial" w:hAnsi="Arial" w:hint="default"/>
      </w:rPr>
    </w:lvl>
    <w:lvl w:ilvl="1" w:tplc="4E72E3F2">
      <w:start w:val="1"/>
      <w:numFmt w:val="bullet"/>
      <w:lvlText w:val="–"/>
      <w:lvlJc w:val="left"/>
      <w:pPr>
        <w:tabs>
          <w:tab w:val="num" w:pos="1440"/>
        </w:tabs>
        <w:ind w:left="1440" w:hanging="360"/>
      </w:pPr>
      <w:rPr>
        <w:rFonts w:ascii="Arial" w:hAnsi="Arial" w:hint="default"/>
      </w:rPr>
    </w:lvl>
    <w:lvl w:ilvl="2" w:tplc="55809928" w:tentative="1">
      <w:start w:val="1"/>
      <w:numFmt w:val="bullet"/>
      <w:lvlText w:val="–"/>
      <w:lvlJc w:val="left"/>
      <w:pPr>
        <w:tabs>
          <w:tab w:val="num" w:pos="2160"/>
        </w:tabs>
        <w:ind w:left="2160" w:hanging="360"/>
      </w:pPr>
      <w:rPr>
        <w:rFonts w:ascii="Arial" w:hAnsi="Arial" w:hint="default"/>
      </w:rPr>
    </w:lvl>
    <w:lvl w:ilvl="3" w:tplc="14F202F6" w:tentative="1">
      <w:start w:val="1"/>
      <w:numFmt w:val="bullet"/>
      <w:lvlText w:val="–"/>
      <w:lvlJc w:val="left"/>
      <w:pPr>
        <w:tabs>
          <w:tab w:val="num" w:pos="2880"/>
        </w:tabs>
        <w:ind w:left="2880" w:hanging="360"/>
      </w:pPr>
      <w:rPr>
        <w:rFonts w:ascii="Arial" w:hAnsi="Arial" w:hint="default"/>
      </w:rPr>
    </w:lvl>
    <w:lvl w:ilvl="4" w:tplc="FAE02DBE" w:tentative="1">
      <w:start w:val="1"/>
      <w:numFmt w:val="bullet"/>
      <w:lvlText w:val="–"/>
      <w:lvlJc w:val="left"/>
      <w:pPr>
        <w:tabs>
          <w:tab w:val="num" w:pos="3600"/>
        </w:tabs>
        <w:ind w:left="3600" w:hanging="360"/>
      </w:pPr>
      <w:rPr>
        <w:rFonts w:ascii="Arial" w:hAnsi="Arial" w:hint="default"/>
      </w:rPr>
    </w:lvl>
    <w:lvl w:ilvl="5" w:tplc="3B5A4D46" w:tentative="1">
      <w:start w:val="1"/>
      <w:numFmt w:val="bullet"/>
      <w:lvlText w:val="–"/>
      <w:lvlJc w:val="left"/>
      <w:pPr>
        <w:tabs>
          <w:tab w:val="num" w:pos="4320"/>
        </w:tabs>
        <w:ind w:left="4320" w:hanging="360"/>
      </w:pPr>
      <w:rPr>
        <w:rFonts w:ascii="Arial" w:hAnsi="Arial" w:hint="default"/>
      </w:rPr>
    </w:lvl>
    <w:lvl w:ilvl="6" w:tplc="D57464E6" w:tentative="1">
      <w:start w:val="1"/>
      <w:numFmt w:val="bullet"/>
      <w:lvlText w:val="–"/>
      <w:lvlJc w:val="left"/>
      <w:pPr>
        <w:tabs>
          <w:tab w:val="num" w:pos="5040"/>
        </w:tabs>
        <w:ind w:left="5040" w:hanging="360"/>
      </w:pPr>
      <w:rPr>
        <w:rFonts w:ascii="Arial" w:hAnsi="Arial" w:hint="default"/>
      </w:rPr>
    </w:lvl>
    <w:lvl w:ilvl="7" w:tplc="227654CA" w:tentative="1">
      <w:start w:val="1"/>
      <w:numFmt w:val="bullet"/>
      <w:lvlText w:val="–"/>
      <w:lvlJc w:val="left"/>
      <w:pPr>
        <w:tabs>
          <w:tab w:val="num" w:pos="5760"/>
        </w:tabs>
        <w:ind w:left="5760" w:hanging="360"/>
      </w:pPr>
      <w:rPr>
        <w:rFonts w:ascii="Arial" w:hAnsi="Arial" w:hint="default"/>
      </w:rPr>
    </w:lvl>
    <w:lvl w:ilvl="8" w:tplc="1F86B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302230"/>
    <w:multiLevelType w:val="hybridMultilevel"/>
    <w:tmpl w:val="78327F28"/>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B5827"/>
    <w:multiLevelType w:val="hybridMultilevel"/>
    <w:tmpl w:val="42BA31EC"/>
    <w:lvl w:ilvl="0" w:tplc="797AE05A">
      <w:start w:val="1"/>
      <w:numFmt w:val="bullet"/>
      <w:lvlText w:val="•"/>
      <w:lvlJc w:val="left"/>
      <w:pPr>
        <w:tabs>
          <w:tab w:val="num" w:pos="720"/>
        </w:tabs>
        <w:ind w:left="720" w:hanging="360"/>
      </w:pPr>
      <w:rPr>
        <w:rFonts w:ascii="Arial" w:hAnsi="Arial" w:hint="default"/>
      </w:rPr>
    </w:lvl>
    <w:lvl w:ilvl="1" w:tplc="8F507D2A">
      <w:numFmt w:val="bullet"/>
      <w:lvlText w:val="–"/>
      <w:lvlJc w:val="left"/>
      <w:pPr>
        <w:tabs>
          <w:tab w:val="num" w:pos="1440"/>
        </w:tabs>
        <w:ind w:left="1440" w:hanging="360"/>
      </w:pPr>
      <w:rPr>
        <w:rFonts w:ascii="Arial" w:hAnsi="Arial" w:hint="default"/>
      </w:rPr>
    </w:lvl>
    <w:lvl w:ilvl="2" w:tplc="2356DBA2" w:tentative="1">
      <w:start w:val="1"/>
      <w:numFmt w:val="bullet"/>
      <w:lvlText w:val="•"/>
      <w:lvlJc w:val="left"/>
      <w:pPr>
        <w:tabs>
          <w:tab w:val="num" w:pos="2160"/>
        </w:tabs>
        <w:ind w:left="2160" w:hanging="360"/>
      </w:pPr>
      <w:rPr>
        <w:rFonts w:ascii="Arial" w:hAnsi="Arial" w:hint="default"/>
      </w:rPr>
    </w:lvl>
    <w:lvl w:ilvl="3" w:tplc="960A68EA" w:tentative="1">
      <w:start w:val="1"/>
      <w:numFmt w:val="bullet"/>
      <w:lvlText w:val="•"/>
      <w:lvlJc w:val="left"/>
      <w:pPr>
        <w:tabs>
          <w:tab w:val="num" w:pos="2880"/>
        </w:tabs>
        <w:ind w:left="2880" w:hanging="360"/>
      </w:pPr>
      <w:rPr>
        <w:rFonts w:ascii="Arial" w:hAnsi="Arial" w:hint="default"/>
      </w:rPr>
    </w:lvl>
    <w:lvl w:ilvl="4" w:tplc="74B4781C" w:tentative="1">
      <w:start w:val="1"/>
      <w:numFmt w:val="bullet"/>
      <w:lvlText w:val="•"/>
      <w:lvlJc w:val="left"/>
      <w:pPr>
        <w:tabs>
          <w:tab w:val="num" w:pos="3600"/>
        </w:tabs>
        <w:ind w:left="3600" w:hanging="360"/>
      </w:pPr>
      <w:rPr>
        <w:rFonts w:ascii="Arial" w:hAnsi="Arial" w:hint="default"/>
      </w:rPr>
    </w:lvl>
    <w:lvl w:ilvl="5" w:tplc="2C146242" w:tentative="1">
      <w:start w:val="1"/>
      <w:numFmt w:val="bullet"/>
      <w:lvlText w:val="•"/>
      <w:lvlJc w:val="left"/>
      <w:pPr>
        <w:tabs>
          <w:tab w:val="num" w:pos="4320"/>
        </w:tabs>
        <w:ind w:left="4320" w:hanging="360"/>
      </w:pPr>
      <w:rPr>
        <w:rFonts w:ascii="Arial" w:hAnsi="Arial" w:hint="default"/>
      </w:rPr>
    </w:lvl>
    <w:lvl w:ilvl="6" w:tplc="129C570E" w:tentative="1">
      <w:start w:val="1"/>
      <w:numFmt w:val="bullet"/>
      <w:lvlText w:val="•"/>
      <w:lvlJc w:val="left"/>
      <w:pPr>
        <w:tabs>
          <w:tab w:val="num" w:pos="5040"/>
        </w:tabs>
        <w:ind w:left="5040" w:hanging="360"/>
      </w:pPr>
      <w:rPr>
        <w:rFonts w:ascii="Arial" w:hAnsi="Arial" w:hint="default"/>
      </w:rPr>
    </w:lvl>
    <w:lvl w:ilvl="7" w:tplc="34DC5C40" w:tentative="1">
      <w:start w:val="1"/>
      <w:numFmt w:val="bullet"/>
      <w:lvlText w:val="•"/>
      <w:lvlJc w:val="left"/>
      <w:pPr>
        <w:tabs>
          <w:tab w:val="num" w:pos="5760"/>
        </w:tabs>
        <w:ind w:left="5760" w:hanging="360"/>
      </w:pPr>
      <w:rPr>
        <w:rFonts w:ascii="Arial" w:hAnsi="Arial" w:hint="default"/>
      </w:rPr>
    </w:lvl>
    <w:lvl w:ilvl="8" w:tplc="734211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1F72CE1"/>
    <w:multiLevelType w:val="hybridMultilevel"/>
    <w:tmpl w:val="DFE27278"/>
    <w:lvl w:ilvl="0" w:tplc="080E6514">
      <w:start w:val="1"/>
      <w:numFmt w:val="bullet"/>
      <w:lvlText w:val="•"/>
      <w:lvlJc w:val="left"/>
      <w:pPr>
        <w:tabs>
          <w:tab w:val="num" w:pos="720"/>
        </w:tabs>
        <w:ind w:left="720" w:hanging="360"/>
      </w:pPr>
      <w:rPr>
        <w:rFonts w:ascii="Arial" w:hAnsi="Arial" w:hint="default"/>
      </w:rPr>
    </w:lvl>
    <w:lvl w:ilvl="1" w:tplc="3508F48C" w:tentative="1">
      <w:start w:val="1"/>
      <w:numFmt w:val="bullet"/>
      <w:lvlText w:val="•"/>
      <w:lvlJc w:val="left"/>
      <w:pPr>
        <w:tabs>
          <w:tab w:val="num" w:pos="1440"/>
        </w:tabs>
        <w:ind w:left="1440" w:hanging="360"/>
      </w:pPr>
      <w:rPr>
        <w:rFonts w:ascii="Arial" w:hAnsi="Arial" w:hint="default"/>
      </w:rPr>
    </w:lvl>
    <w:lvl w:ilvl="2" w:tplc="52B667CC" w:tentative="1">
      <w:start w:val="1"/>
      <w:numFmt w:val="bullet"/>
      <w:lvlText w:val="•"/>
      <w:lvlJc w:val="left"/>
      <w:pPr>
        <w:tabs>
          <w:tab w:val="num" w:pos="2160"/>
        </w:tabs>
        <w:ind w:left="2160" w:hanging="360"/>
      </w:pPr>
      <w:rPr>
        <w:rFonts w:ascii="Arial" w:hAnsi="Arial" w:hint="default"/>
      </w:rPr>
    </w:lvl>
    <w:lvl w:ilvl="3" w:tplc="6BC27548" w:tentative="1">
      <w:start w:val="1"/>
      <w:numFmt w:val="bullet"/>
      <w:lvlText w:val="•"/>
      <w:lvlJc w:val="left"/>
      <w:pPr>
        <w:tabs>
          <w:tab w:val="num" w:pos="2880"/>
        </w:tabs>
        <w:ind w:left="2880" w:hanging="360"/>
      </w:pPr>
      <w:rPr>
        <w:rFonts w:ascii="Arial" w:hAnsi="Arial" w:hint="default"/>
      </w:rPr>
    </w:lvl>
    <w:lvl w:ilvl="4" w:tplc="B9B27EDA" w:tentative="1">
      <w:start w:val="1"/>
      <w:numFmt w:val="bullet"/>
      <w:lvlText w:val="•"/>
      <w:lvlJc w:val="left"/>
      <w:pPr>
        <w:tabs>
          <w:tab w:val="num" w:pos="3600"/>
        </w:tabs>
        <w:ind w:left="3600" w:hanging="360"/>
      </w:pPr>
      <w:rPr>
        <w:rFonts w:ascii="Arial" w:hAnsi="Arial" w:hint="default"/>
      </w:rPr>
    </w:lvl>
    <w:lvl w:ilvl="5" w:tplc="FA0A0D78" w:tentative="1">
      <w:start w:val="1"/>
      <w:numFmt w:val="bullet"/>
      <w:lvlText w:val="•"/>
      <w:lvlJc w:val="left"/>
      <w:pPr>
        <w:tabs>
          <w:tab w:val="num" w:pos="4320"/>
        </w:tabs>
        <w:ind w:left="4320" w:hanging="360"/>
      </w:pPr>
      <w:rPr>
        <w:rFonts w:ascii="Arial" w:hAnsi="Arial" w:hint="default"/>
      </w:rPr>
    </w:lvl>
    <w:lvl w:ilvl="6" w:tplc="21647F96" w:tentative="1">
      <w:start w:val="1"/>
      <w:numFmt w:val="bullet"/>
      <w:lvlText w:val="•"/>
      <w:lvlJc w:val="left"/>
      <w:pPr>
        <w:tabs>
          <w:tab w:val="num" w:pos="5040"/>
        </w:tabs>
        <w:ind w:left="5040" w:hanging="360"/>
      </w:pPr>
      <w:rPr>
        <w:rFonts w:ascii="Arial" w:hAnsi="Arial" w:hint="default"/>
      </w:rPr>
    </w:lvl>
    <w:lvl w:ilvl="7" w:tplc="1610D5CC" w:tentative="1">
      <w:start w:val="1"/>
      <w:numFmt w:val="bullet"/>
      <w:lvlText w:val="•"/>
      <w:lvlJc w:val="left"/>
      <w:pPr>
        <w:tabs>
          <w:tab w:val="num" w:pos="5760"/>
        </w:tabs>
        <w:ind w:left="5760" w:hanging="360"/>
      </w:pPr>
      <w:rPr>
        <w:rFonts w:ascii="Arial" w:hAnsi="Arial" w:hint="default"/>
      </w:rPr>
    </w:lvl>
    <w:lvl w:ilvl="8" w:tplc="75BC44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860D4"/>
    <w:multiLevelType w:val="multilevel"/>
    <w:tmpl w:val="25F86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DE2018"/>
    <w:multiLevelType w:val="hybridMultilevel"/>
    <w:tmpl w:val="E6F6FA6E"/>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A39194F"/>
    <w:multiLevelType w:val="hybridMultilevel"/>
    <w:tmpl w:val="2954C3B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255690"/>
    <w:multiLevelType w:val="hybridMultilevel"/>
    <w:tmpl w:val="44284036"/>
    <w:lvl w:ilvl="0" w:tplc="B112B4FC">
      <w:start w:val="1"/>
      <w:numFmt w:val="bullet"/>
      <w:lvlText w:val="•"/>
      <w:lvlJc w:val="left"/>
      <w:pPr>
        <w:tabs>
          <w:tab w:val="num" w:pos="720"/>
        </w:tabs>
        <w:ind w:left="720" w:hanging="360"/>
      </w:pPr>
      <w:rPr>
        <w:rFonts w:ascii="Arial" w:hAnsi="Arial" w:hint="default"/>
      </w:rPr>
    </w:lvl>
    <w:lvl w:ilvl="1" w:tplc="D048F4C8" w:tentative="1">
      <w:start w:val="1"/>
      <w:numFmt w:val="bullet"/>
      <w:lvlText w:val="•"/>
      <w:lvlJc w:val="left"/>
      <w:pPr>
        <w:tabs>
          <w:tab w:val="num" w:pos="1440"/>
        </w:tabs>
        <w:ind w:left="1440" w:hanging="360"/>
      </w:pPr>
      <w:rPr>
        <w:rFonts w:ascii="Arial" w:hAnsi="Arial" w:hint="default"/>
      </w:rPr>
    </w:lvl>
    <w:lvl w:ilvl="2" w:tplc="41C8F0DA" w:tentative="1">
      <w:start w:val="1"/>
      <w:numFmt w:val="bullet"/>
      <w:lvlText w:val="•"/>
      <w:lvlJc w:val="left"/>
      <w:pPr>
        <w:tabs>
          <w:tab w:val="num" w:pos="2160"/>
        </w:tabs>
        <w:ind w:left="2160" w:hanging="360"/>
      </w:pPr>
      <w:rPr>
        <w:rFonts w:ascii="Arial" w:hAnsi="Arial" w:hint="default"/>
      </w:rPr>
    </w:lvl>
    <w:lvl w:ilvl="3" w:tplc="609CDAB8" w:tentative="1">
      <w:start w:val="1"/>
      <w:numFmt w:val="bullet"/>
      <w:lvlText w:val="•"/>
      <w:lvlJc w:val="left"/>
      <w:pPr>
        <w:tabs>
          <w:tab w:val="num" w:pos="2880"/>
        </w:tabs>
        <w:ind w:left="2880" w:hanging="360"/>
      </w:pPr>
      <w:rPr>
        <w:rFonts w:ascii="Arial" w:hAnsi="Arial" w:hint="default"/>
      </w:rPr>
    </w:lvl>
    <w:lvl w:ilvl="4" w:tplc="55E6D45C" w:tentative="1">
      <w:start w:val="1"/>
      <w:numFmt w:val="bullet"/>
      <w:lvlText w:val="•"/>
      <w:lvlJc w:val="left"/>
      <w:pPr>
        <w:tabs>
          <w:tab w:val="num" w:pos="3600"/>
        </w:tabs>
        <w:ind w:left="3600" w:hanging="360"/>
      </w:pPr>
      <w:rPr>
        <w:rFonts w:ascii="Arial" w:hAnsi="Arial" w:hint="default"/>
      </w:rPr>
    </w:lvl>
    <w:lvl w:ilvl="5" w:tplc="80CA457E" w:tentative="1">
      <w:start w:val="1"/>
      <w:numFmt w:val="bullet"/>
      <w:lvlText w:val="•"/>
      <w:lvlJc w:val="left"/>
      <w:pPr>
        <w:tabs>
          <w:tab w:val="num" w:pos="4320"/>
        </w:tabs>
        <w:ind w:left="4320" w:hanging="360"/>
      </w:pPr>
      <w:rPr>
        <w:rFonts w:ascii="Arial" w:hAnsi="Arial" w:hint="default"/>
      </w:rPr>
    </w:lvl>
    <w:lvl w:ilvl="6" w:tplc="4C7A50C2" w:tentative="1">
      <w:start w:val="1"/>
      <w:numFmt w:val="bullet"/>
      <w:lvlText w:val="•"/>
      <w:lvlJc w:val="left"/>
      <w:pPr>
        <w:tabs>
          <w:tab w:val="num" w:pos="5040"/>
        </w:tabs>
        <w:ind w:left="5040" w:hanging="360"/>
      </w:pPr>
      <w:rPr>
        <w:rFonts w:ascii="Arial" w:hAnsi="Arial" w:hint="default"/>
      </w:rPr>
    </w:lvl>
    <w:lvl w:ilvl="7" w:tplc="9DFE8934" w:tentative="1">
      <w:start w:val="1"/>
      <w:numFmt w:val="bullet"/>
      <w:lvlText w:val="•"/>
      <w:lvlJc w:val="left"/>
      <w:pPr>
        <w:tabs>
          <w:tab w:val="num" w:pos="5760"/>
        </w:tabs>
        <w:ind w:left="5760" w:hanging="360"/>
      </w:pPr>
      <w:rPr>
        <w:rFonts w:ascii="Arial" w:hAnsi="Arial" w:hint="default"/>
      </w:rPr>
    </w:lvl>
    <w:lvl w:ilvl="8" w:tplc="36A601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B895855"/>
    <w:multiLevelType w:val="hybridMultilevel"/>
    <w:tmpl w:val="8DC8B328"/>
    <w:lvl w:ilvl="0" w:tplc="66785FD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04B579D"/>
    <w:multiLevelType w:val="hybridMultilevel"/>
    <w:tmpl w:val="D2909206"/>
    <w:lvl w:ilvl="0" w:tplc="94A8702E">
      <w:start w:val="1"/>
      <w:numFmt w:val="bullet"/>
      <w:lvlText w:val="•"/>
      <w:lvlJc w:val="left"/>
      <w:pPr>
        <w:tabs>
          <w:tab w:val="num" w:pos="720"/>
        </w:tabs>
        <w:ind w:left="720" w:hanging="360"/>
      </w:pPr>
      <w:rPr>
        <w:rFonts w:ascii="Arial" w:hAnsi="Arial" w:hint="default"/>
      </w:rPr>
    </w:lvl>
    <w:lvl w:ilvl="1" w:tplc="F96EA454">
      <w:numFmt w:val="bullet"/>
      <w:lvlText w:val="–"/>
      <w:lvlJc w:val="left"/>
      <w:pPr>
        <w:tabs>
          <w:tab w:val="num" w:pos="1440"/>
        </w:tabs>
        <w:ind w:left="1440" w:hanging="360"/>
      </w:pPr>
      <w:rPr>
        <w:rFonts w:ascii="Arial" w:hAnsi="Arial" w:hint="default"/>
      </w:rPr>
    </w:lvl>
    <w:lvl w:ilvl="2" w:tplc="AFB2CA26" w:tentative="1">
      <w:start w:val="1"/>
      <w:numFmt w:val="bullet"/>
      <w:lvlText w:val="•"/>
      <w:lvlJc w:val="left"/>
      <w:pPr>
        <w:tabs>
          <w:tab w:val="num" w:pos="2160"/>
        </w:tabs>
        <w:ind w:left="2160" w:hanging="360"/>
      </w:pPr>
      <w:rPr>
        <w:rFonts w:ascii="Arial" w:hAnsi="Arial" w:hint="default"/>
      </w:rPr>
    </w:lvl>
    <w:lvl w:ilvl="3" w:tplc="A532DBA4" w:tentative="1">
      <w:start w:val="1"/>
      <w:numFmt w:val="bullet"/>
      <w:lvlText w:val="•"/>
      <w:lvlJc w:val="left"/>
      <w:pPr>
        <w:tabs>
          <w:tab w:val="num" w:pos="2880"/>
        </w:tabs>
        <w:ind w:left="2880" w:hanging="360"/>
      </w:pPr>
      <w:rPr>
        <w:rFonts w:ascii="Arial" w:hAnsi="Arial" w:hint="default"/>
      </w:rPr>
    </w:lvl>
    <w:lvl w:ilvl="4" w:tplc="9C841FC4" w:tentative="1">
      <w:start w:val="1"/>
      <w:numFmt w:val="bullet"/>
      <w:lvlText w:val="•"/>
      <w:lvlJc w:val="left"/>
      <w:pPr>
        <w:tabs>
          <w:tab w:val="num" w:pos="3600"/>
        </w:tabs>
        <w:ind w:left="3600" w:hanging="360"/>
      </w:pPr>
      <w:rPr>
        <w:rFonts w:ascii="Arial" w:hAnsi="Arial" w:hint="default"/>
      </w:rPr>
    </w:lvl>
    <w:lvl w:ilvl="5" w:tplc="0A001EF2" w:tentative="1">
      <w:start w:val="1"/>
      <w:numFmt w:val="bullet"/>
      <w:lvlText w:val="•"/>
      <w:lvlJc w:val="left"/>
      <w:pPr>
        <w:tabs>
          <w:tab w:val="num" w:pos="4320"/>
        </w:tabs>
        <w:ind w:left="4320" w:hanging="360"/>
      </w:pPr>
      <w:rPr>
        <w:rFonts w:ascii="Arial" w:hAnsi="Arial" w:hint="default"/>
      </w:rPr>
    </w:lvl>
    <w:lvl w:ilvl="6" w:tplc="8D1E3C74" w:tentative="1">
      <w:start w:val="1"/>
      <w:numFmt w:val="bullet"/>
      <w:lvlText w:val="•"/>
      <w:lvlJc w:val="left"/>
      <w:pPr>
        <w:tabs>
          <w:tab w:val="num" w:pos="5040"/>
        </w:tabs>
        <w:ind w:left="5040" w:hanging="360"/>
      </w:pPr>
      <w:rPr>
        <w:rFonts w:ascii="Arial" w:hAnsi="Arial" w:hint="default"/>
      </w:rPr>
    </w:lvl>
    <w:lvl w:ilvl="7" w:tplc="B4F21F68" w:tentative="1">
      <w:start w:val="1"/>
      <w:numFmt w:val="bullet"/>
      <w:lvlText w:val="•"/>
      <w:lvlJc w:val="left"/>
      <w:pPr>
        <w:tabs>
          <w:tab w:val="num" w:pos="5760"/>
        </w:tabs>
        <w:ind w:left="5760" w:hanging="360"/>
      </w:pPr>
      <w:rPr>
        <w:rFonts w:ascii="Arial" w:hAnsi="Arial" w:hint="default"/>
      </w:rPr>
    </w:lvl>
    <w:lvl w:ilvl="8" w:tplc="474818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FF3A4C"/>
    <w:multiLevelType w:val="hybridMultilevel"/>
    <w:tmpl w:val="747C1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AE4DF7"/>
    <w:multiLevelType w:val="hybridMultilevel"/>
    <w:tmpl w:val="816A360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3D92013"/>
    <w:multiLevelType w:val="multilevel"/>
    <w:tmpl w:val="43D92013"/>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3" w15:restartNumberingAfterBreak="0">
    <w:nsid w:val="4AA14B17"/>
    <w:multiLevelType w:val="hybridMultilevel"/>
    <w:tmpl w:val="BF64F650"/>
    <w:lvl w:ilvl="0" w:tplc="BAA8334C">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BE4C38"/>
    <w:multiLevelType w:val="hybridMultilevel"/>
    <w:tmpl w:val="93CEA9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76C1F7E"/>
    <w:multiLevelType w:val="hybridMultilevel"/>
    <w:tmpl w:val="0EA63236"/>
    <w:lvl w:ilvl="0" w:tplc="1258F600">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BE48C2"/>
    <w:multiLevelType w:val="hybridMultilevel"/>
    <w:tmpl w:val="DE7E0C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29619D"/>
    <w:multiLevelType w:val="hybridMultilevel"/>
    <w:tmpl w:val="13725C30"/>
    <w:lvl w:ilvl="0" w:tplc="083429C0">
      <w:start w:val="1"/>
      <w:numFmt w:val="bullet"/>
      <w:lvlText w:val="•"/>
      <w:lvlJc w:val="left"/>
      <w:pPr>
        <w:tabs>
          <w:tab w:val="num" w:pos="720"/>
        </w:tabs>
        <w:ind w:left="720" w:hanging="360"/>
      </w:pPr>
      <w:rPr>
        <w:rFonts w:ascii="Arial" w:hAnsi="Arial" w:hint="default"/>
      </w:rPr>
    </w:lvl>
    <w:lvl w:ilvl="1" w:tplc="F1DAC128" w:tentative="1">
      <w:start w:val="1"/>
      <w:numFmt w:val="bullet"/>
      <w:lvlText w:val="•"/>
      <w:lvlJc w:val="left"/>
      <w:pPr>
        <w:tabs>
          <w:tab w:val="num" w:pos="1440"/>
        </w:tabs>
        <w:ind w:left="1440" w:hanging="360"/>
      </w:pPr>
      <w:rPr>
        <w:rFonts w:ascii="Arial" w:hAnsi="Arial" w:hint="default"/>
      </w:rPr>
    </w:lvl>
    <w:lvl w:ilvl="2" w:tplc="D694758C" w:tentative="1">
      <w:start w:val="1"/>
      <w:numFmt w:val="bullet"/>
      <w:lvlText w:val="•"/>
      <w:lvlJc w:val="left"/>
      <w:pPr>
        <w:tabs>
          <w:tab w:val="num" w:pos="2160"/>
        </w:tabs>
        <w:ind w:left="2160" w:hanging="360"/>
      </w:pPr>
      <w:rPr>
        <w:rFonts w:ascii="Arial" w:hAnsi="Arial" w:hint="default"/>
      </w:rPr>
    </w:lvl>
    <w:lvl w:ilvl="3" w:tplc="FC38BAA8" w:tentative="1">
      <w:start w:val="1"/>
      <w:numFmt w:val="bullet"/>
      <w:lvlText w:val="•"/>
      <w:lvlJc w:val="left"/>
      <w:pPr>
        <w:tabs>
          <w:tab w:val="num" w:pos="2880"/>
        </w:tabs>
        <w:ind w:left="2880" w:hanging="360"/>
      </w:pPr>
      <w:rPr>
        <w:rFonts w:ascii="Arial" w:hAnsi="Arial" w:hint="default"/>
      </w:rPr>
    </w:lvl>
    <w:lvl w:ilvl="4" w:tplc="7706C73A" w:tentative="1">
      <w:start w:val="1"/>
      <w:numFmt w:val="bullet"/>
      <w:lvlText w:val="•"/>
      <w:lvlJc w:val="left"/>
      <w:pPr>
        <w:tabs>
          <w:tab w:val="num" w:pos="3600"/>
        </w:tabs>
        <w:ind w:left="3600" w:hanging="360"/>
      </w:pPr>
      <w:rPr>
        <w:rFonts w:ascii="Arial" w:hAnsi="Arial" w:hint="default"/>
      </w:rPr>
    </w:lvl>
    <w:lvl w:ilvl="5" w:tplc="8DF443BC" w:tentative="1">
      <w:start w:val="1"/>
      <w:numFmt w:val="bullet"/>
      <w:lvlText w:val="•"/>
      <w:lvlJc w:val="left"/>
      <w:pPr>
        <w:tabs>
          <w:tab w:val="num" w:pos="4320"/>
        </w:tabs>
        <w:ind w:left="4320" w:hanging="360"/>
      </w:pPr>
      <w:rPr>
        <w:rFonts w:ascii="Arial" w:hAnsi="Arial" w:hint="default"/>
      </w:rPr>
    </w:lvl>
    <w:lvl w:ilvl="6" w:tplc="D3808388" w:tentative="1">
      <w:start w:val="1"/>
      <w:numFmt w:val="bullet"/>
      <w:lvlText w:val="•"/>
      <w:lvlJc w:val="left"/>
      <w:pPr>
        <w:tabs>
          <w:tab w:val="num" w:pos="5040"/>
        </w:tabs>
        <w:ind w:left="5040" w:hanging="360"/>
      </w:pPr>
      <w:rPr>
        <w:rFonts w:ascii="Arial" w:hAnsi="Arial" w:hint="default"/>
      </w:rPr>
    </w:lvl>
    <w:lvl w:ilvl="7" w:tplc="97309924" w:tentative="1">
      <w:start w:val="1"/>
      <w:numFmt w:val="bullet"/>
      <w:lvlText w:val="•"/>
      <w:lvlJc w:val="left"/>
      <w:pPr>
        <w:tabs>
          <w:tab w:val="num" w:pos="5760"/>
        </w:tabs>
        <w:ind w:left="5760" w:hanging="360"/>
      </w:pPr>
      <w:rPr>
        <w:rFonts w:ascii="Arial" w:hAnsi="Arial" w:hint="default"/>
      </w:rPr>
    </w:lvl>
    <w:lvl w:ilvl="8" w:tplc="6DD0430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99D5BAE"/>
    <w:multiLevelType w:val="hybridMultilevel"/>
    <w:tmpl w:val="F21CB786"/>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7E1F41F3"/>
    <w:multiLevelType w:val="hybridMultilevel"/>
    <w:tmpl w:val="7170413C"/>
    <w:lvl w:ilvl="0" w:tplc="D4BE3E2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6"/>
  </w:num>
  <w:num w:numId="3">
    <w:abstractNumId w:val="20"/>
  </w:num>
  <w:num w:numId="4">
    <w:abstractNumId w:val="4"/>
  </w:num>
  <w:num w:numId="5">
    <w:abstractNumId w:val="7"/>
  </w:num>
  <w:num w:numId="6">
    <w:abstractNumId w:val="25"/>
  </w:num>
  <w:num w:numId="7">
    <w:abstractNumId w:val="17"/>
  </w:num>
  <w:num w:numId="8">
    <w:abstractNumId w:val="22"/>
  </w:num>
  <w:num w:numId="9">
    <w:abstractNumId w:val="37"/>
  </w:num>
  <w:num w:numId="10">
    <w:abstractNumId w:val="19"/>
  </w:num>
  <w:num w:numId="11">
    <w:abstractNumId w:val="2"/>
  </w:num>
  <w:num w:numId="12">
    <w:abstractNumId w:val="27"/>
  </w:num>
  <w:num w:numId="13">
    <w:abstractNumId w:val="8"/>
  </w:num>
  <w:num w:numId="14">
    <w:abstractNumId w:val="36"/>
  </w:num>
  <w:num w:numId="15">
    <w:abstractNumId w:val="29"/>
  </w:num>
  <w:num w:numId="16">
    <w:abstractNumId w:val="33"/>
  </w:num>
  <w:num w:numId="17">
    <w:abstractNumId w:val="16"/>
  </w:num>
  <w:num w:numId="18">
    <w:abstractNumId w:val="34"/>
  </w:num>
  <w:num w:numId="19">
    <w:abstractNumId w:val="13"/>
  </w:num>
  <w:num w:numId="20">
    <w:abstractNumId w:val="28"/>
  </w:num>
  <w:num w:numId="21">
    <w:abstractNumId w:val="6"/>
  </w:num>
  <w:num w:numId="22">
    <w:abstractNumId w:val="18"/>
  </w:num>
  <w:num w:numId="23">
    <w:abstractNumId w:val="3"/>
  </w:num>
  <w:num w:numId="24">
    <w:abstractNumId w:val="1"/>
  </w:num>
  <w:num w:numId="25">
    <w:abstractNumId w:val="10"/>
  </w:num>
  <w:num w:numId="26">
    <w:abstractNumId w:val="31"/>
  </w:num>
  <w:num w:numId="27">
    <w:abstractNumId w:val="24"/>
  </w:num>
  <w:num w:numId="28">
    <w:abstractNumId w:val="32"/>
  </w:num>
  <w:num w:numId="29">
    <w:abstractNumId w:val="12"/>
  </w:num>
  <w:num w:numId="30">
    <w:abstractNumId w:val="23"/>
  </w:num>
  <w:num w:numId="31">
    <w:abstractNumId w:val="35"/>
  </w:num>
  <w:num w:numId="32">
    <w:abstractNumId w:val="9"/>
  </w:num>
  <w:num w:numId="33">
    <w:abstractNumId w:val="21"/>
  </w:num>
  <w:num w:numId="34">
    <w:abstractNumId w:val="14"/>
  </w:num>
  <w:num w:numId="35">
    <w:abstractNumId w:val="15"/>
  </w:num>
  <w:num w:numId="36">
    <w:abstractNumId w:val="5"/>
  </w:num>
  <w:num w:numId="37">
    <w:abstractNumId w:val="11"/>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35"/>
    <w:rsid w:val="000057D5"/>
    <w:rsid w:val="000148C7"/>
    <w:rsid w:val="0002092F"/>
    <w:rsid w:val="000256BA"/>
    <w:rsid w:val="0002705D"/>
    <w:rsid w:val="00031E6E"/>
    <w:rsid w:val="00045ED6"/>
    <w:rsid w:val="000472B5"/>
    <w:rsid w:val="00050A2C"/>
    <w:rsid w:val="00052ED3"/>
    <w:rsid w:val="00060869"/>
    <w:rsid w:val="00065E5C"/>
    <w:rsid w:val="00067762"/>
    <w:rsid w:val="00075212"/>
    <w:rsid w:val="00086C83"/>
    <w:rsid w:val="000904CE"/>
    <w:rsid w:val="00097971"/>
    <w:rsid w:val="00097CF5"/>
    <w:rsid w:val="000A0D1C"/>
    <w:rsid w:val="000B0FD2"/>
    <w:rsid w:val="000B34D7"/>
    <w:rsid w:val="000B7964"/>
    <w:rsid w:val="000B7B0D"/>
    <w:rsid w:val="000C1F77"/>
    <w:rsid w:val="000D7116"/>
    <w:rsid w:val="000E130C"/>
    <w:rsid w:val="000E3734"/>
    <w:rsid w:val="000F2DFB"/>
    <w:rsid w:val="000F4C66"/>
    <w:rsid w:val="000F7FA2"/>
    <w:rsid w:val="00103B48"/>
    <w:rsid w:val="00104AB2"/>
    <w:rsid w:val="00107B89"/>
    <w:rsid w:val="00115475"/>
    <w:rsid w:val="00115B37"/>
    <w:rsid w:val="00123C26"/>
    <w:rsid w:val="00130AF3"/>
    <w:rsid w:val="001331F8"/>
    <w:rsid w:val="00133FF3"/>
    <w:rsid w:val="00135DAC"/>
    <w:rsid w:val="0013698C"/>
    <w:rsid w:val="00142C2F"/>
    <w:rsid w:val="00143C34"/>
    <w:rsid w:val="00144895"/>
    <w:rsid w:val="00155457"/>
    <w:rsid w:val="00156843"/>
    <w:rsid w:val="00156B79"/>
    <w:rsid w:val="00171EA1"/>
    <w:rsid w:val="00175F93"/>
    <w:rsid w:val="001800B2"/>
    <w:rsid w:val="00180C3C"/>
    <w:rsid w:val="001911EB"/>
    <w:rsid w:val="00191A1A"/>
    <w:rsid w:val="001943FB"/>
    <w:rsid w:val="001A06CC"/>
    <w:rsid w:val="001A2A3C"/>
    <w:rsid w:val="001A2E5B"/>
    <w:rsid w:val="001A655F"/>
    <w:rsid w:val="001A68F1"/>
    <w:rsid w:val="001A6A89"/>
    <w:rsid w:val="001A6ACF"/>
    <w:rsid w:val="001B1A4F"/>
    <w:rsid w:val="001B62B3"/>
    <w:rsid w:val="001B7190"/>
    <w:rsid w:val="001D6DC7"/>
    <w:rsid w:val="001E579D"/>
    <w:rsid w:val="001E7190"/>
    <w:rsid w:val="00202D89"/>
    <w:rsid w:val="00205B05"/>
    <w:rsid w:val="00213953"/>
    <w:rsid w:val="00233398"/>
    <w:rsid w:val="0023449F"/>
    <w:rsid w:val="00234907"/>
    <w:rsid w:val="002434D2"/>
    <w:rsid w:val="00250B9E"/>
    <w:rsid w:val="00253556"/>
    <w:rsid w:val="0025572D"/>
    <w:rsid w:val="00256681"/>
    <w:rsid w:val="00257291"/>
    <w:rsid w:val="00267588"/>
    <w:rsid w:val="00270FC5"/>
    <w:rsid w:val="002738F9"/>
    <w:rsid w:val="0028160B"/>
    <w:rsid w:val="00282C83"/>
    <w:rsid w:val="0028579B"/>
    <w:rsid w:val="00295C60"/>
    <w:rsid w:val="002B7992"/>
    <w:rsid w:val="002C1A28"/>
    <w:rsid w:val="002E1CDC"/>
    <w:rsid w:val="002E334B"/>
    <w:rsid w:val="002E564C"/>
    <w:rsid w:val="002F178D"/>
    <w:rsid w:val="002F3FD4"/>
    <w:rsid w:val="002F6712"/>
    <w:rsid w:val="002F7EAE"/>
    <w:rsid w:val="00305A51"/>
    <w:rsid w:val="00306B69"/>
    <w:rsid w:val="00307904"/>
    <w:rsid w:val="00312791"/>
    <w:rsid w:val="003136DA"/>
    <w:rsid w:val="0031600F"/>
    <w:rsid w:val="0032438B"/>
    <w:rsid w:val="0033236C"/>
    <w:rsid w:val="003328CB"/>
    <w:rsid w:val="00343C24"/>
    <w:rsid w:val="0034426B"/>
    <w:rsid w:val="00344D98"/>
    <w:rsid w:val="00351162"/>
    <w:rsid w:val="003631A2"/>
    <w:rsid w:val="0036328D"/>
    <w:rsid w:val="003706DA"/>
    <w:rsid w:val="003709F3"/>
    <w:rsid w:val="00372A29"/>
    <w:rsid w:val="00383AE9"/>
    <w:rsid w:val="00384B75"/>
    <w:rsid w:val="0038726D"/>
    <w:rsid w:val="00391637"/>
    <w:rsid w:val="003B4C03"/>
    <w:rsid w:val="003B5941"/>
    <w:rsid w:val="003C1112"/>
    <w:rsid w:val="003C378F"/>
    <w:rsid w:val="003D79B9"/>
    <w:rsid w:val="003E0EFC"/>
    <w:rsid w:val="003E1FD5"/>
    <w:rsid w:val="003F45C7"/>
    <w:rsid w:val="00403216"/>
    <w:rsid w:val="0040632D"/>
    <w:rsid w:val="00416BD3"/>
    <w:rsid w:val="00423E9E"/>
    <w:rsid w:val="004317B7"/>
    <w:rsid w:val="0043498D"/>
    <w:rsid w:val="00443ED6"/>
    <w:rsid w:val="004460E0"/>
    <w:rsid w:val="0045733C"/>
    <w:rsid w:val="004624AF"/>
    <w:rsid w:val="00463675"/>
    <w:rsid w:val="00470EE6"/>
    <w:rsid w:val="00475A39"/>
    <w:rsid w:val="0047663E"/>
    <w:rsid w:val="0049416E"/>
    <w:rsid w:val="004950C2"/>
    <w:rsid w:val="00495243"/>
    <w:rsid w:val="004A23BF"/>
    <w:rsid w:val="004A401F"/>
    <w:rsid w:val="004A57D3"/>
    <w:rsid w:val="004B4B30"/>
    <w:rsid w:val="004B7D89"/>
    <w:rsid w:val="004C663C"/>
    <w:rsid w:val="004D25C2"/>
    <w:rsid w:val="004D3701"/>
    <w:rsid w:val="004D68BF"/>
    <w:rsid w:val="004D7A37"/>
    <w:rsid w:val="004F00CE"/>
    <w:rsid w:val="004F296C"/>
    <w:rsid w:val="004F2C1C"/>
    <w:rsid w:val="00504105"/>
    <w:rsid w:val="00512F11"/>
    <w:rsid w:val="00513C2E"/>
    <w:rsid w:val="00515E96"/>
    <w:rsid w:val="00521203"/>
    <w:rsid w:val="005228B1"/>
    <w:rsid w:val="00524739"/>
    <w:rsid w:val="00524A56"/>
    <w:rsid w:val="0052789B"/>
    <w:rsid w:val="00536C36"/>
    <w:rsid w:val="005375EF"/>
    <w:rsid w:val="00541460"/>
    <w:rsid w:val="00543F57"/>
    <w:rsid w:val="0054632C"/>
    <w:rsid w:val="00547301"/>
    <w:rsid w:val="00550935"/>
    <w:rsid w:val="005529B9"/>
    <w:rsid w:val="0055789A"/>
    <w:rsid w:val="00557DA1"/>
    <w:rsid w:val="005635AA"/>
    <w:rsid w:val="00563842"/>
    <w:rsid w:val="00563953"/>
    <w:rsid w:val="00564672"/>
    <w:rsid w:val="0056514B"/>
    <w:rsid w:val="00567275"/>
    <w:rsid w:val="00571A5E"/>
    <w:rsid w:val="00582DAF"/>
    <w:rsid w:val="005909A9"/>
    <w:rsid w:val="005B45E4"/>
    <w:rsid w:val="005C07FD"/>
    <w:rsid w:val="005C654F"/>
    <w:rsid w:val="005C6EC6"/>
    <w:rsid w:val="005D3674"/>
    <w:rsid w:val="005D772A"/>
    <w:rsid w:val="005E6567"/>
    <w:rsid w:val="005F1016"/>
    <w:rsid w:val="00604D73"/>
    <w:rsid w:val="006107D9"/>
    <w:rsid w:val="00612252"/>
    <w:rsid w:val="0062018A"/>
    <w:rsid w:val="00621350"/>
    <w:rsid w:val="006216A7"/>
    <w:rsid w:val="00631F5D"/>
    <w:rsid w:val="00632BA6"/>
    <w:rsid w:val="006348DB"/>
    <w:rsid w:val="006355D7"/>
    <w:rsid w:val="00643CFB"/>
    <w:rsid w:val="00643F31"/>
    <w:rsid w:val="0065420E"/>
    <w:rsid w:val="00654D9D"/>
    <w:rsid w:val="00655E99"/>
    <w:rsid w:val="0065697B"/>
    <w:rsid w:val="00660F66"/>
    <w:rsid w:val="006806B8"/>
    <w:rsid w:val="006812FB"/>
    <w:rsid w:val="00683B2F"/>
    <w:rsid w:val="0068532F"/>
    <w:rsid w:val="0068728C"/>
    <w:rsid w:val="006873EF"/>
    <w:rsid w:val="00691474"/>
    <w:rsid w:val="00691625"/>
    <w:rsid w:val="00691F65"/>
    <w:rsid w:val="006A3229"/>
    <w:rsid w:val="006A3FF4"/>
    <w:rsid w:val="006A4DD4"/>
    <w:rsid w:val="006A58B4"/>
    <w:rsid w:val="006B1098"/>
    <w:rsid w:val="006C1B7B"/>
    <w:rsid w:val="006C5195"/>
    <w:rsid w:val="006D1B7C"/>
    <w:rsid w:val="006D2219"/>
    <w:rsid w:val="006D31A6"/>
    <w:rsid w:val="006D5F67"/>
    <w:rsid w:val="006D6124"/>
    <w:rsid w:val="006E0C7C"/>
    <w:rsid w:val="006E105A"/>
    <w:rsid w:val="006E5CA4"/>
    <w:rsid w:val="006F25C5"/>
    <w:rsid w:val="006F4A0E"/>
    <w:rsid w:val="007015D7"/>
    <w:rsid w:val="00702355"/>
    <w:rsid w:val="007048DF"/>
    <w:rsid w:val="00710A9E"/>
    <w:rsid w:val="00711915"/>
    <w:rsid w:val="00723803"/>
    <w:rsid w:val="007244D5"/>
    <w:rsid w:val="00733C3A"/>
    <w:rsid w:val="00736074"/>
    <w:rsid w:val="0074083D"/>
    <w:rsid w:val="007418A2"/>
    <w:rsid w:val="00743791"/>
    <w:rsid w:val="007455E7"/>
    <w:rsid w:val="00752A87"/>
    <w:rsid w:val="007542B0"/>
    <w:rsid w:val="00757334"/>
    <w:rsid w:val="0076076F"/>
    <w:rsid w:val="0076521D"/>
    <w:rsid w:val="00780C43"/>
    <w:rsid w:val="00786163"/>
    <w:rsid w:val="00787CD6"/>
    <w:rsid w:val="00792CBE"/>
    <w:rsid w:val="007947CB"/>
    <w:rsid w:val="007B366C"/>
    <w:rsid w:val="007B3AD5"/>
    <w:rsid w:val="007C62AE"/>
    <w:rsid w:val="007D584E"/>
    <w:rsid w:val="007E2E20"/>
    <w:rsid w:val="007E7264"/>
    <w:rsid w:val="0080360D"/>
    <w:rsid w:val="00803E0D"/>
    <w:rsid w:val="008052AC"/>
    <w:rsid w:val="00820108"/>
    <w:rsid w:val="00821EDA"/>
    <w:rsid w:val="00823A23"/>
    <w:rsid w:val="00826512"/>
    <w:rsid w:val="00827DED"/>
    <w:rsid w:val="00831E1D"/>
    <w:rsid w:val="00832CDC"/>
    <w:rsid w:val="0084608F"/>
    <w:rsid w:val="00847CFB"/>
    <w:rsid w:val="008527F7"/>
    <w:rsid w:val="0085306C"/>
    <w:rsid w:val="00863352"/>
    <w:rsid w:val="00876905"/>
    <w:rsid w:val="00880C92"/>
    <w:rsid w:val="00885A2C"/>
    <w:rsid w:val="008904A2"/>
    <w:rsid w:val="0089122A"/>
    <w:rsid w:val="008922CB"/>
    <w:rsid w:val="00893EF9"/>
    <w:rsid w:val="00895390"/>
    <w:rsid w:val="008A0DC2"/>
    <w:rsid w:val="008A1C23"/>
    <w:rsid w:val="008B5957"/>
    <w:rsid w:val="008B5D04"/>
    <w:rsid w:val="008B6486"/>
    <w:rsid w:val="008C03A8"/>
    <w:rsid w:val="008C6BDD"/>
    <w:rsid w:val="008D1C29"/>
    <w:rsid w:val="008D4067"/>
    <w:rsid w:val="008D7513"/>
    <w:rsid w:val="008E55BA"/>
    <w:rsid w:val="008F0AD8"/>
    <w:rsid w:val="008F4A6B"/>
    <w:rsid w:val="0090024E"/>
    <w:rsid w:val="00904029"/>
    <w:rsid w:val="00911EFE"/>
    <w:rsid w:val="00923071"/>
    <w:rsid w:val="00923E7C"/>
    <w:rsid w:val="00926442"/>
    <w:rsid w:val="00931335"/>
    <w:rsid w:val="00932CB3"/>
    <w:rsid w:val="009332C6"/>
    <w:rsid w:val="00933E81"/>
    <w:rsid w:val="00934DD1"/>
    <w:rsid w:val="00936B58"/>
    <w:rsid w:val="009545C7"/>
    <w:rsid w:val="009569B5"/>
    <w:rsid w:val="00956AB7"/>
    <w:rsid w:val="00962BDE"/>
    <w:rsid w:val="009652BD"/>
    <w:rsid w:val="009658CD"/>
    <w:rsid w:val="00975635"/>
    <w:rsid w:val="00977DD7"/>
    <w:rsid w:val="00992018"/>
    <w:rsid w:val="00996853"/>
    <w:rsid w:val="009A2D86"/>
    <w:rsid w:val="009A3D4C"/>
    <w:rsid w:val="009B6B1E"/>
    <w:rsid w:val="009C1DEC"/>
    <w:rsid w:val="009C2D84"/>
    <w:rsid w:val="009C63AA"/>
    <w:rsid w:val="009D0038"/>
    <w:rsid w:val="009E1433"/>
    <w:rsid w:val="009E3010"/>
    <w:rsid w:val="009F06CC"/>
    <w:rsid w:val="009F6F61"/>
    <w:rsid w:val="009F7B69"/>
    <w:rsid w:val="00A0371D"/>
    <w:rsid w:val="00A073A7"/>
    <w:rsid w:val="00A1359B"/>
    <w:rsid w:val="00A2363F"/>
    <w:rsid w:val="00A25816"/>
    <w:rsid w:val="00A30DC3"/>
    <w:rsid w:val="00A34095"/>
    <w:rsid w:val="00A34DDA"/>
    <w:rsid w:val="00A403BD"/>
    <w:rsid w:val="00A434A3"/>
    <w:rsid w:val="00A4361D"/>
    <w:rsid w:val="00A45EC0"/>
    <w:rsid w:val="00A462E1"/>
    <w:rsid w:val="00A50C5D"/>
    <w:rsid w:val="00A56596"/>
    <w:rsid w:val="00A62044"/>
    <w:rsid w:val="00A633AB"/>
    <w:rsid w:val="00A65233"/>
    <w:rsid w:val="00A706AC"/>
    <w:rsid w:val="00A76098"/>
    <w:rsid w:val="00A76341"/>
    <w:rsid w:val="00A94805"/>
    <w:rsid w:val="00A9593B"/>
    <w:rsid w:val="00A95F86"/>
    <w:rsid w:val="00AA3A1E"/>
    <w:rsid w:val="00AA4756"/>
    <w:rsid w:val="00AA6296"/>
    <w:rsid w:val="00AB573A"/>
    <w:rsid w:val="00AB6B59"/>
    <w:rsid w:val="00AC19C6"/>
    <w:rsid w:val="00AC3A05"/>
    <w:rsid w:val="00AC6D30"/>
    <w:rsid w:val="00AD651D"/>
    <w:rsid w:val="00AD70D3"/>
    <w:rsid w:val="00AD71F0"/>
    <w:rsid w:val="00AE036C"/>
    <w:rsid w:val="00AE1B59"/>
    <w:rsid w:val="00AE4BE7"/>
    <w:rsid w:val="00AE7A1B"/>
    <w:rsid w:val="00AF6ECB"/>
    <w:rsid w:val="00AF7236"/>
    <w:rsid w:val="00B002B9"/>
    <w:rsid w:val="00B17420"/>
    <w:rsid w:val="00B22F7C"/>
    <w:rsid w:val="00B265EB"/>
    <w:rsid w:val="00B318AC"/>
    <w:rsid w:val="00B35463"/>
    <w:rsid w:val="00B37FA0"/>
    <w:rsid w:val="00B4058D"/>
    <w:rsid w:val="00B44D9C"/>
    <w:rsid w:val="00B45D97"/>
    <w:rsid w:val="00B46A77"/>
    <w:rsid w:val="00B5199B"/>
    <w:rsid w:val="00B5281C"/>
    <w:rsid w:val="00B54777"/>
    <w:rsid w:val="00B61DFB"/>
    <w:rsid w:val="00B64B16"/>
    <w:rsid w:val="00B7089A"/>
    <w:rsid w:val="00B8742C"/>
    <w:rsid w:val="00B91311"/>
    <w:rsid w:val="00B9623B"/>
    <w:rsid w:val="00BA24E9"/>
    <w:rsid w:val="00BA57F7"/>
    <w:rsid w:val="00BB719F"/>
    <w:rsid w:val="00BC2643"/>
    <w:rsid w:val="00BC38C4"/>
    <w:rsid w:val="00BC53F9"/>
    <w:rsid w:val="00BD34F3"/>
    <w:rsid w:val="00BF3616"/>
    <w:rsid w:val="00BF4EFA"/>
    <w:rsid w:val="00C022E9"/>
    <w:rsid w:val="00C03D78"/>
    <w:rsid w:val="00C07482"/>
    <w:rsid w:val="00C11566"/>
    <w:rsid w:val="00C11667"/>
    <w:rsid w:val="00C26236"/>
    <w:rsid w:val="00C2688A"/>
    <w:rsid w:val="00C36895"/>
    <w:rsid w:val="00C41352"/>
    <w:rsid w:val="00C417A8"/>
    <w:rsid w:val="00C41FF5"/>
    <w:rsid w:val="00C45793"/>
    <w:rsid w:val="00C46054"/>
    <w:rsid w:val="00C53C9A"/>
    <w:rsid w:val="00C80F87"/>
    <w:rsid w:val="00C81D8F"/>
    <w:rsid w:val="00C9308C"/>
    <w:rsid w:val="00C93B0C"/>
    <w:rsid w:val="00CA5F53"/>
    <w:rsid w:val="00CB198A"/>
    <w:rsid w:val="00CB5743"/>
    <w:rsid w:val="00CC17CF"/>
    <w:rsid w:val="00CC4081"/>
    <w:rsid w:val="00CC73E9"/>
    <w:rsid w:val="00CD4127"/>
    <w:rsid w:val="00CD4BBC"/>
    <w:rsid w:val="00CE0E90"/>
    <w:rsid w:val="00CE41D6"/>
    <w:rsid w:val="00CF29C3"/>
    <w:rsid w:val="00CF4340"/>
    <w:rsid w:val="00CF4CE6"/>
    <w:rsid w:val="00CF6830"/>
    <w:rsid w:val="00CF6E97"/>
    <w:rsid w:val="00D0630B"/>
    <w:rsid w:val="00D06808"/>
    <w:rsid w:val="00D15BE3"/>
    <w:rsid w:val="00D162A2"/>
    <w:rsid w:val="00D17E13"/>
    <w:rsid w:val="00D2324E"/>
    <w:rsid w:val="00D26C2C"/>
    <w:rsid w:val="00D3211B"/>
    <w:rsid w:val="00D71BE4"/>
    <w:rsid w:val="00D71C2D"/>
    <w:rsid w:val="00D7679A"/>
    <w:rsid w:val="00D77AFE"/>
    <w:rsid w:val="00D8342E"/>
    <w:rsid w:val="00D83A45"/>
    <w:rsid w:val="00D87A14"/>
    <w:rsid w:val="00D911E2"/>
    <w:rsid w:val="00D922D8"/>
    <w:rsid w:val="00D93E92"/>
    <w:rsid w:val="00D93FC4"/>
    <w:rsid w:val="00D97301"/>
    <w:rsid w:val="00DA1C6E"/>
    <w:rsid w:val="00DB2EF1"/>
    <w:rsid w:val="00DB447C"/>
    <w:rsid w:val="00DC1431"/>
    <w:rsid w:val="00DC1D5F"/>
    <w:rsid w:val="00DC3B8A"/>
    <w:rsid w:val="00DC48B9"/>
    <w:rsid w:val="00DD1BF2"/>
    <w:rsid w:val="00DD2CA3"/>
    <w:rsid w:val="00DD644E"/>
    <w:rsid w:val="00DD7C7A"/>
    <w:rsid w:val="00DE01CA"/>
    <w:rsid w:val="00DE3273"/>
    <w:rsid w:val="00DE4C60"/>
    <w:rsid w:val="00DF01BC"/>
    <w:rsid w:val="00DF5EAD"/>
    <w:rsid w:val="00DF7EEC"/>
    <w:rsid w:val="00E02AFF"/>
    <w:rsid w:val="00E04B15"/>
    <w:rsid w:val="00E07EA0"/>
    <w:rsid w:val="00E10F4F"/>
    <w:rsid w:val="00E129A3"/>
    <w:rsid w:val="00E15560"/>
    <w:rsid w:val="00E20920"/>
    <w:rsid w:val="00E25427"/>
    <w:rsid w:val="00E262E0"/>
    <w:rsid w:val="00E27066"/>
    <w:rsid w:val="00E33FC2"/>
    <w:rsid w:val="00E4230C"/>
    <w:rsid w:val="00E44149"/>
    <w:rsid w:val="00E51234"/>
    <w:rsid w:val="00E528E7"/>
    <w:rsid w:val="00E617F2"/>
    <w:rsid w:val="00E62883"/>
    <w:rsid w:val="00E65464"/>
    <w:rsid w:val="00E71A52"/>
    <w:rsid w:val="00E8761D"/>
    <w:rsid w:val="00E92578"/>
    <w:rsid w:val="00E928A2"/>
    <w:rsid w:val="00E9751E"/>
    <w:rsid w:val="00EA1969"/>
    <w:rsid w:val="00EB0253"/>
    <w:rsid w:val="00EC429E"/>
    <w:rsid w:val="00ED0356"/>
    <w:rsid w:val="00EE257C"/>
    <w:rsid w:val="00EE6042"/>
    <w:rsid w:val="00EE7F49"/>
    <w:rsid w:val="00F02C08"/>
    <w:rsid w:val="00F05CC4"/>
    <w:rsid w:val="00F14DDE"/>
    <w:rsid w:val="00F1623D"/>
    <w:rsid w:val="00F20F47"/>
    <w:rsid w:val="00F25D9E"/>
    <w:rsid w:val="00F30457"/>
    <w:rsid w:val="00F34CF3"/>
    <w:rsid w:val="00F3664D"/>
    <w:rsid w:val="00F37D37"/>
    <w:rsid w:val="00F411DA"/>
    <w:rsid w:val="00F41FD0"/>
    <w:rsid w:val="00F642CA"/>
    <w:rsid w:val="00F64811"/>
    <w:rsid w:val="00F65009"/>
    <w:rsid w:val="00F66AFD"/>
    <w:rsid w:val="00F6798E"/>
    <w:rsid w:val="00F7389B"/>
    <w:rsid w:val="00F74798"/>
    <w:rsid w:val="00F76B57"/>
    <w:rsid w:val="00F8321B"/>
    <w:rsid w:val="00F85A3E"/>
    <w:rsid w:val="00F92DEF"/>
    <w:rsid w:val="00F94E7D"/>
    <w:rsid w:val="00FB1D5F"/>
    <w:rsid w:val="00FB1EA0"/>
    <w:rsid w:val="00FB22B7"/>
    <w:rsid w:val="00FB40DE"/>
    <w:rsid w:val="00FB5487"/>
    <w:rsid w:val="00FB5E0F"/>
    <w:rsid w:val="00FC2F36"/>
    <w:rsid w:val="00FC44CF"/>
    <w:rsid w:val="00FC4626"/>
    <w:rsid w:val="00FC5680"/>
    <w:rsid w:val="00FC617F"/>
    <w:rsid w:val="00FD444B"/>
    <w:rsid w:val="00FD5A68"/>
    <w:rsid w:val="00FD6998"/>
    <w:rsid w:val="00FE15B9"/>
    <w:rsid w:val="00FE3EA8"/>
    <w:rsid w:val="00FE4166"/>
    <w:rsid w:val="00FE5521"/>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B1Char">
    <w:name w:val="B1 Char"/>
    <w:link w:val="B1"/>
    <w:locked/>
    <w:rPr>
      <w:rFonts w:ascii="Arial" w:hAnsi="Arial"/>
      <w:lang w:val="en-GB"/>
    </w:rPr>
  </w:style>
  <w:style w:type="character" w:customStyle="1" w:styleId="a6">
    <w:name w:val="批注文字 字符"/>
    <w:link w:val="a7"/>
    <w:uiPriority w:val="99"/>
    <w:semiHidden/>
    <w:rPr>
      <w:rFonts w:ascii="Arial" w:hAnsi="Arial"/>
      <w:lang w:val="en-GB"/>
    </w:rPr>
  </w:style>
  <w:style w:type="character" w:customStyle="1" w:styleId="a8">
    <w:name w:val="批注框文本 字符"/>
    <w:link w:val="a9"/>
    <w:uiPriority w:val="99"/>
    <w:semiHidden/>
    <w:rPr>
      <w:rFonts w:ascii="Tahoma" w:hAnsi="Tahoma" w:cs="Tahoma"/>
      <w:sz w:val="16"/>
      <w:szCs w:val="16"/>
      <w:lang w:val="en-GB"/>
    </w:rPr>
  </w:style>
  <w:style w:type="character" w:customStyle="1" w:styleId="aa">
    <w:name w:val="批注主题 字符"/>
    <w:link w:val="ab"/>
    <w:uiPriority w:val="99"/>
    <w:semiHidden/>
    <w:rPr>
      <w:rFonts w:ascii="Arial" w:hAnsi="Arial"/>
      <w:b/>
      <w:bCs/>
      <w:lang w:val="en-GB"/>
    </w:rPr>
  </w:style>
  <w:style w:type="character" w:customStyle="1" w:styleId="TALCar">
    <w:name w:val="TAL Car"/>
    <w:link w:val="TAL"/>
    <w:locked/>
    <w:rPr>
      <w:rFonts w:ascii="Arial" w:eastAsia="宋体" w:hAnsi="Arial"/>
      <w:sz w:val="18"/>
      <w:lang w:val="en-GB"/>
    </w:rPr>
  </w:style>
  <w:style w:type="paragraph" w:styleId="ac">
    <w:name w:val="footer"/>
    <w:basedOn w:val="a"/>
    <w:semiHidden/>
    <w:pPr>
      <w:tabs>
        <w:tab w:val="center" w:pos="4153"/>
        <w:tab w:val="right" w:pos="8306"/>
      </w:tabs>
    </w:pPr>
  </w:style>
  <w:style w:type="paragraph" w:styleId="a7">
    <w:name w:val="annotation text"/>
    <w:basedOn w:val="a"/>
    <w:link w:val="a6"/>
    <w:uiPriority w:val="99"/>
    <w:semiHidden/>
    <w:pPr>
      <w:tabs>
        <w:tab w:val="left" w:pos="1418"/>
        <w:tab w:val="left" w:pos="4678"/>
        <w:tab w:val="left" w:pos="5954"/>
        <w:tab w:val="left" w:pos="7088"/>
      </w:tabs>
      <w:spacing w:after="240"/>
      <w:jc w:val="both"/>
    </w:pPr>
    <w:rPr>
      <w:rFonts w:ascii="Arial" w:hAnsi="Arial"/>
      <w:lang w:eastAsia="x-none"/>
    </w:rPr>
  </w:style>
  <w:style w:type="paragraph" w:styleId="ad">
    <w:name w:val="Body Text"/>
    <w:basedOn w:val="a"/>
    <w:semiHidden/>
    <w:rPr>
      <w:rFonts w:ascii="Arial" w:hAnsi="Arial" w:cs="Arial"/>
      <w:color w:val="FF0000"/>
    </w:rPr>
  </w:style>
  <w:style w:type="paragraph" w:styleId="ab">
    <w:name w:val="annotation subject"/>
    <w:basedOn w:val="a7"/>
    <w:next w:val="a7"/>
    <w:link w:val="aa"/>
    <w:uiPriority w:val="99"/>
    <w:unhideWhenUsed/>
    <w:pPr>
      <w:tabs>
        <w:tab w:val="clear" w:pos="1418"/>
        <w:tab w:val="clear" w:pos="4678"/>
        <w:tab w:val="clear" w:pos="5954"/>
        <w:tab w:val="clear" w:pos="7088"/>
      </w:tabs>
      <w:spacing w:after="0"/>
      <w:jc w:val="left"/>
    </w:pPr>
    <w:rPr>
      <w:b/>
      <w:bCs/>
    </w:rPr>
  </w:style>
  <w:style w:type="paragraph" w:styleId="a9">
    <w:name w:val="Balloon Text"/>
    <w:basedOn w:val="a"/>
    <w:link w:val="a8"/>
    <w:uiPriority w:val="99"/>
    <w:unhideWhenUsed/>
    <w:rPr>
      <w:rFonts w:ascii="Tahoma" w:hAnsi="Tahoma"/>
      <w:sz w:val="16"/>
      <w:szCs w:val="16"/>
      <w:lang w:eastAsia="x-none"/>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pPr>
      <w:tabs>
        <w:tab w:val="center" w:pos="4153"/>
        <w:tab w:val="right" w:pos="8306"/>
      </w:tabs>
    </w:pPr>
  </w:style>
  <w:style w:type="paragraph" w:customStyle="1" w:styleId="20">
    <w:name w:val="??? 2"/>
    <w:basedOn w:val="af0"/>
    <w:next w:val="af0"/>
    <w:pPr>
      <w:keepNext/>
    </w:pPr>
    <w:rPr>
      <w:rFonts w:ascii="Arial" w:hAnsi="Arial"/>
      <w:b/>
      <w:sz w:val="24"/>
    </w:rPr>
  </w:style>
  <w:style w:type="paragraph" w:customStyle="1" w:styleId="af0">
    <w:name w:val="??"/>
    <w:pPr>
      <w:widowControl w:val="0"/>
    </w:pPr>
    <w:rPr>
      <w:lang w:eastAsia="en-US"/>
    </w:rPr>
  </w:style>
  <w:style w:type="paragraph" w:customStyle="1" w:styleId="TAL">
    <w:name w:val="TAL"/>
    <w:basedOn w:val="a"/>
    <w:link w:val="TALCar"/>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f1">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E9751E"/>
    <w:rPr>
      <w:rFonts w:ascii="宋体"/>
      <w:sz w:val="18"/>
      <w:szCs w:val="18"/>
    </w:rPr>
  </w:style>
  <w:style w:type="character" w:customStyle="1" w:styleId="af3">
    <w:name w:val="文档结构图 字符"/>
    <w:link w:val="af2"/>
    <w:uiPriority w:val="99"/>
    <w:semiHidden/>
    <w:rsid w:val="00E9751E"/>
    <w:rPr>
      <w:rFonts w:ascii="宋体" w:eastAsia="宋体"/>
      <w:sz w:val="18"/>
      <w:szCs w:val="18"/>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547301"/>
    <w:rPr>
      <w:lang w:val="en-GB" w:eastAsia="en-US"/>
    </w:rPr>
  </w:style>
  <w:style w:type="paragraph" w:customStyle="1" w:styleId="10">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4">
    <w:name w:val="Revision"/>
    <w:hidden/>
    <w:uiPriority w:val="99"/>
    <w:unhideWhenUsed/>
    <w:rsid w:val="00934DD1"/>
    <w:rPr>
      <w:lang w:val="en-GB" w:eastAsia="en-US"/>
    </w:rPr>
  </w:style>
  <w:style w:type="paragraph" w:styleId="af5">
    <w:name w:val="List Paragraph"/>
    <w:basedOn w:val="a"/>
    <w:uiPriority w:val="34"/>
    <w:qFormat/>
    <w:rsid w:val="00E6546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59AF6-F1BE-400D-AD16-D8B6E161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967</Words>
  <Characters>5513</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2</vt:i4>
      </vt:variant>
      <vt:variant>
        <vt:lpstr>タイトル</vt:lpstr>
      </vt:variant>
      <vt:variant>
        <vt:i4>1</vt:i4>
      </vt:variant>
    </vt:vector>
  </HeadingPairs>
  <TitlesOfParts>
    <vt:vector size="4" baseType="lpstr">
      <vt:lpstr>LS template for N3</vt:lpstr>
      <vt:lpstr>3GPP TSG-RAN WG4 Meeting #102-e                                                 </vt:lpstr>
      <vt:lpstr>Electronic Meeting, 21st Feb – 3rd March, 2022</vt:lpstr>
      <vt:lpstr>LS template for N3</vt:lpstr>
    </vt:vector>
  </TitlesOfParts>
  <Company>ETSI Sophia Antipolis</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CTC</dc:creator>
  <cp:keywords>CTPClassification=CTP_NT</cp:keywords>
  <cp:lastModifiedBy>Wu Jingzhou - China Telecom</cp:lastModifiedBy>
  <cp:revision>4</cp:revision>
  <cp:lastPrinted>2002-04-23T06:10:00Z</cp:lastPrinted>
  <dcterms:created xsi:type="dcterms:W3CDTF">2022-03-02T16:45:00Z</dcterms:created>
  <dcterms:modified xsi:type="dcterms:W3CDTF">2022-03-02T16:50:00Z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NSCPROP_SA">
    <vt:lpwstr>C:\Users\samsung\AppData\Local\Microsoft\Windows\Temporary Internet Files\Content.Outlook\K337W9JD\Revised_R4-1815160_0 interruption_hw v1.doc</vt:lpwstr>
  </property>
  <property fmtid="{D5CDD505-2E9C-101B-9397-08002B2CF9AE}" pid="7" name="TitusGUID">
    <vt:lpwstr>ec06a0fb-c43c-40b2-bff6-79d71b536a5e</vt:lpwstr>
  </property>
  <property fmtid="{D5CDD505-2E9C-101B-9397-08002B2CF9AE}" pid="8" name="CTP_TimeStamp">
    <vt:lpwstr>2018-11-16 09:08:00Z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1557719133</vt:lpwstr>
  </property>
</Properties>
</file>